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ADBCC3" w14:textId="0CD76096" w:rsidR="00D55520" w:rsidRDefault="00D55520" w:rsidP="00D55520">
      <w:pPr>
        <w:spacing w:before="100" w:beforeAutospacing="1" w:after="100" w:afterAutospacing="1"/>
        <w:jc w:val="right"/>
        <w:outlineLvl w:val="0"/>
        <w:rPr>
          <w:rFonts w:ascii="Calibri" w:hAnsi="Calibri" w:cs="Calibri"/>
          <w:b/>
          <w:bCs/>
          <w:kern w:val="36"/>
          <w:sz w:val="28"/>
          <w:szCs w:val="28"/>
          <w:lang w:eastAsia="lt-LT"/>
        </w:rPr>
      </w:pPr>
      <w:r>
        <w:rPr>
          <w:rFonts w:ascii="Calibri" w:hAnsi="Calibri" w:cs="Calibri"/>
          <w:b/>
          <w:bCs/>
          <w:kern w:val="36"/>
          <w:sz w:val="28"/>
          <w:szCs w:val="28"/>
          <w:lang w:eastAsia="lt-LT"/>
        </w:rPr>
        <w:t>1 priedas</w:t>
      </w:r>
    </w:p>
    <w:p w14:paraId="762F89FC" w14:textId="77777777" w:rsidR="00D55520" w:rsidRPr="00BE2FC4" w:rsidRDefault="00D55520" w:rsidP="00D55520">
      <w:pPr>
        <w:spacing w:before="100" w:beforeAutospacing="1" w:after="100" w:afterAutospacing="1"/>
        <w:jc w:val="center"/>
        <w:outlineLvl w:val="0"/>
        <w:rPr>
          <w:rFonts w:ascii="Calibri" w:hAnsi="Calibri" w:cs="Calibri"/>
          <w:b/>
          <w:bCs/>
          <w:kern w:val="36"/>
          <w:sz w:val="28"/>
          <w:szCs w:val="28"/>
          <w:lang w:eastAsia="lt-LT"/>
        </w:rPr>
      </w:pPr>
      <w:r w:rsidRPr="00BE2FC4">
        <w:rPr>
          <w:rFonts w:ascii="Calibri" w:hAnsi="Calibri" w:cs="Calibri"/>
          <w:b/>
          <w:bCs/>
          <w:kern w:val="36"/>
          <w:sz w:val="28"/>
          <w:szCs w:val="28"/>
          <w:lang w:eastAsia="lt-LT"/>
        </w:rPr>
        <w:t>TECHNINĖ SPECIFIKACIJA</w:t>
      </w:r>
    </w:p>
    <w:p w14:paraId="18CD8036"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1. Pirkimo objektas</w:t>
      </w:r>
    </w:p>
    <w:p w14:paraId="1EBC4E3E" w14:textId="224E529B" w:rsidR="00D55520" w:rsidRPr="00BE2FC4" w:rsidRDefault="00D55520" w:rsidP="00D55520">
      <w:pPr>
        <w:spacing w:before="100" w:beforeAutospacing="1" w:after="100" w:afterAutospacing="1"/>
        <w:jc w:val="both"/>
        <w:rPr>
          <w:rFonts w:ascii="Calibri" w:hAnsi="Calibri" w:cs="Calibri"/>
          <w:lang w:eastAsia="lt-LT"/>
        </w:rPr>
      </w:pPr>
      <w:r>
        <w:rPr>
          <w:rFonts w:ascii="Calibri" w:hAnsi="Calibri" w:cs="Calibri"/>
          <w:lang w:eastAsia="lt-LT"/>
        </w:rPr>
        <w:t xml:space="preserve">Pirkimo objektas - </w:t>
      </w:r>
      <w:r w:rsidRPr="00BE2FC4">
        <w:rPr>
          <w:rFonts w:ascii="Calibri" w:hAnsi="Calibri" w:cs="Calibri"/>
          <w:lang w:eastAsia="lt-LT"/>
        </w:rPr>
        <w:t>membraninio tipo suspausto oro patrankų (oro šaudyklių) sistema</w:t>
      </w:r>
      <w:r w:rsidR="00364219">
        <w:rPr>
          <w:rFonts w:ascii="Calibri" w:hAnsi="Calibri" w:cs="Calibri"/>
          <w:lang w:eastAsia="lt-LT"/>
        </w:rPr>
        <w:t xml:space="preserve">, sudaryta iš 2 oro šaudyklių, </w:t>
      </w:r>
      <w:r w:rsidRPr="00BE2FC4">
        <w:rPr>
          <w:rFonts w:ascii="Calibri" w:hAnsi="Calibri" w:cs="Calibri"/>
          <w:lang w:eastAsia="lt-LT"/>
        </w:rPr>
        <w:t>su visomis reikalingomis medžiagomis, įranga, montavimo, paleidimo, derinimo ir darbuotojų apmokymo paslaugomis.</w:t>
      </w:r>
    </w:p>
    <w:p w14:paraId="391263F6" w14:textId="77777777" w:rsidR="00D55520" w:rsidRPr="00BE2FC4" w:rsidRDefault="00D55520" w:rsidP="00D55520">
      <w:pPr>
        <w:spacing w:before="100" w:beforeAutospacing="1" w:after="100" w:afterAutospacing="1"/>
        <w:jc w:val="both"/>
        <w:rPr>
          <w:rFonts w:ascii="Calibri" w:hAnsi="Calibri" w:cs="Calibri"/>
          <w:lang w:eastAsia="lt-LT"/>
        </w:rPr>
      </w:pPr>
      <w:r w:rsidRPr="00BE2FC4">
        <w:rPr>
          <w:rFonts w:ascii="Calibri" w:hAnsi="Calibri" w:cs="Calibri"/>
          <w:lang w:eastAsia="lt-LT"/>
        </w:rPr>
        <w:t>Sistema skirta pagerinti džiovinto dumblo byrėjimą iš siloso bokšto per iškrovimo angą Kauno miesto nuotekų valykloje, adresu Marvelės g. 199A, Kaunas.</w:t>
      </w:r>
    </w:p>
    <w:p w14:paraId="11919A21" w14:textId="77777777" w:rsidR="00D55520" w:rsidRPr="00BE2FC4" w:rsidRDefault="00D55520" w:rsidP="00D55520">
      <w:pPr>
        <w:rPr>
          <w:rFonts w:ascii="Calibri" w:hAnsi="Calibri" w:cs="Calibri"/>
          <w:lang w:eastAsia="lt-LT"/>
        </w:rPr>
      </w:pPr>
      <w:r w:rsidRPr="00BE2FC4">
        <w:rPr>
          <w:rFonts w:ascii="Calibri" w:hAnsi="Calibri" w:cs="Calibri"/>
          <w:lang w:eastAsia="lt-LT"/>
        </w:rPr>
        <w:t>Tiekėjas privalo:</w:t>
      </w:r>
    </w:p>
    <w:p w14:paraId="19D29B96" w14:textId="77777777" w:rsidR="00D55520" w:rsidRPr="00BE2FC4" w:rsidRDefault="00D55520" w:rsidP="00D55520">
      <w:pPr>
        <w:widowControl/>
        <w:numPr>
          <w:ilvl w:val="0"/>
          <w:numId w:val="2"/>
        </w:numPr>
        <w:rPr>
          <w:rFonts w:ascii="Calibri" w:hAnsi="Calibri" w:cs="Calibri"/>
          <w:lang w:eastAsia="lt-LT"/>
        </w:rPr>
      </w:pPr>
      <w:r w:rsidRPr="00BE2FC4">
        <w:rPr>
          <w:rFonts w:ascii="Calibri" w:hAnsi="Calibri" w:cs="Calibri"/>
          <w:lang w:eastAsia="lt-LT"/>
        </w:rPr>
        <w:t>pristatyti įrangą;</w:t>
      </w:r>
    </w:p>
    <w:p w14:paraId="3FA79ACA" w14:textId="39C06C41" w:rsidR="00D55520" w:rsidRPr="00BE2FC4"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sumontuoti oro patrankas ant esamų prijungimo vietų</w:t>
      </w:r>
      <w:r w:rsidR="00D55EB1">
        <w:rPr>
          <w:rFonts w:ascii="Calibri" w:hAnsi="Calibri" w:cs="Calibri"/>
          <w:lang w:eastAsia="lt-LT"/>
        </w:rPr>
        <w:t xml:space="preserve"> (priedėlis nr.1)</w:t>
      </w:r>
      <w:r w:rsidRPr="00BE2FC4">
        <w:rPr>
          <w:rFonts w:ascii="Calibri" w:hAnsi="Calibri" w:cs="Calibri"/>
          <w:lang w:eastAsia="lt-LT"/>
        </w:rPr>
        <w:t>;</w:t>
      </w:r>
    </w:p>
    <w:p w14:paraId="1BEA144C" w14:textId="0D6675DA" w:rsidR="00D55520"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sumontuoti suspausto oro vamzdynus;</w:t>
      </w:r>
    </w:p>
    <w:p w14:paraId="2EC3EAFD" w14:textId="16EB69CE" w:rsidR="00D55EB1" w:rsidRPr="00D55EB1" w:rsidRDefault="00D55EB1" w:rsidP="00D55EB1">
      <w:pPr>
        <w:pStyle w:val="Sraopastraipa"/>
        <w:numPr>
          <w:ilvl w:val="0"/>
          <w:numId w:val="2"/>
        </w:numPr>
        <w:rPr>
          <w:rFonts w:ascii="Calibri" w:hAnsi="Calibri" w:cs="Calibri"/>
          <w:color w:val="auto"/>
        </w:rPr>
      </w:pPr>
      <w:r w:rsidRPr="00D55EB1">
        <w:rPr>
          <w:rFonts w:ascii="Calibri" w:hAnsi="Calibri" w:cs="Calibri"/>
          <w:color w:val="auto"/>
        </w:rPr>
        <w:t>jei reikalinga įrengti papildomas vir</w:t>
      </w:r>
      <w:r w:rsidRPr="00D55EB1">
        <w:rPr>
          <w:rFonts w:ascii="Calibri" w:eastAsia="Malgun Gothic Semilight" w:hAnsi="Calibri" w:cs="Calibri"/>
          <w:color w:val="auto"/>
        </w:rPr>
        <w:t>š</w:t>
      </w:r>
      <w:r w:rsidRPr="00D55EB1">
        <w:rPr>
          <w:rFonts w:ascii="Calibri" w:hAnsi="Calibri" w:cs="Calibri"/>
          <w:color w:val="auto"/>
        </w:rPr>
        <w:t>slėgio apsaugas nuo perteklinio sprogimo dangčių suveikimo</w:t>
      </w:r>
      <w:r>
        <w:rPr>
          <w:rFonts w:ascii="Calibri" w:hAnsi="Calibri" w:cs="Calibri"/>
          <w:color w:val="auto"/>
        </w:rPr>
        <w:t>;</w:t>
      </w:r>
    </w:p>
    <w:p w14:paraId="7E196413" w14:textId="77777777" w:rsidR="00D55520" w:rsidRPr="00BE2FC4"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sumontuoti valdymo ir elektros įrangą;</w:t>
      </w:r>
    </w:p>
    <w:p w14:paraId="2F211D25" w14:textId="77777777" w:rsidR="00D55520" w:rsidRPr="00BE2FC4"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atlikti paleidimo ir derinimo darbus;</w:t>
      </w:r>
    </w:p>
    <w:p w14:paraId="2467F22E" w14:textId="77777777" w:rsidR="00D55520" w:rsidRPr="00BE2FC4"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apmokyti Užsakovo darbuotojus;</w:t>
      </w:r>
    </w:p>
    <w:p w14:paraId="42C28B1A" w14:textId="6046B3DD" w:rsidR="00D55520" w:rsidRDefault="00D55520" w:rsidP="00D55520">
      <w:pPr>
        <w:widowControl/>
        <w:numPr>
          <w:ilvl w:val="0"/>
          <w:numId w:val="2"/>
        </w:numPr>
        <w:spacing w:before="100" w:beforeAutospacing="1" w:after="100" w:afterAutospacing="1"/>
        <w:rPr>
          <w:rFonts w:ascii="Calibri" w:hAnsi="Calibri" w:cs="Calibri"/>
          <w:lang w:eastAsia="lt-LT"/>
        </w:rPr>
      </w:pPr>
      <w:r w:rsidRPr="00BE2FC4">
        <w:rPr>
          <w:rFonts w:ascii="Calibri" w:hAnsi="Calibri" w:cs="Calibri"/>
          <w:lang w:eastAsia="lt-LT"/>
        </w:rPr>
        <w:t>perduoti visą techninę dokumentaciją.</w:t>
      </w:r>
    </w:p>
    <w:p w14:paraId="136F0FB0" w14:textId="35A9D928" w:rsidR="00D55EB1" w:rsidRPr="00D55EB1" w:rsidRDefault="00D55EB1" w:rsidP="00D55EB1">
      <w:pPr>
        <w:widowControl/>
        <w:spacing w:before="100" w:beforeAutospacing="1" w:after="100" w:afterAutospacing="1"/>
        <w:rPr>
          <w:rFonts w:ascii="Calibri" w:hAnsi="Calibri" w:cs="Calibri"/>
          <w:lang w:eastAsia="lt-LT"/>
        </w:rPr>
      </w:pPr>
      <w:r w:rsidRPr="00D55EB1">
        <w:rPr>
          <w:rFonts w:ascii="Calibri" w:hAnsi="Calibri" w:cs="Calibri"/>
        </w:rPr>
        <w:t>Sumontuota įranga turi turėti serviso atstovą Lietuvoje.</w:t>
      </w:r>
    </w:p>
    <w:p w14:paraId="3C5F4DB8"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2. Techniniai reikalavimai</w:t>
      </w:r>
    </w:p>
    <w:tbl>
      <w:tblPr>
        <w:tblStyle w:val="Lentelstinklelis"/>
        <w:tblW w:w="9615" w:type="dxa"/>
        <w:tblLook w:val="04A0" w:firstRow="1" w:lastRow="0" w:firstColumn="1" w:lastColumn="0" w:noHBand="0" w:noVBand="1"/>
      </w:tblPr>
      <w:tblGrid>
        <w:gridCol w:w="999"/>
        <w:gridCol w:w="3083"/>
        <w:gridCol w:w="5533"/>
      </w:tblGrid>
      <w:tr w:rsidR="00D55520" w:rsidRPr="00BE2FC4" w14:paraId="5732D54F" w14:textId="77777777" w:rsidTr="00E94A34">
        <w:trPr>
          <w:trHeight w:val="333"/>
        </w:trPr>
        <w:tc>
          <w:tcPr>
            <w:tcW w:w="0" w:type="auto"/>
            <w:hideMark/>
          </w:tcPr>
          <w:p w14:paraId="2F356D8D" w14:textId="77777777" w:rsidR="00D55520" w:rsidRPr="00BE2FC4" w:rsidRDefault="00D55520" w:rsidP="00E94A34">
            <w:pPr>
              <w:jc w:val="center"/>
              <w:rPr>
                <w:rFonts w:ascii="Calibri" w:hAnsi="Calibri" w:cs="Calibri"/>
                <w:b/>
                <w:bCs/>
              </w:rPr>
            </w:pPr>
            <w:r w:rsidRPr="00BE2FC4">
              <w:rPr>
                <w:rFonts w:ascii="Calibri" w:hAnsi="Calibri" w:cs="Calibri"/>
                <w:b/>
                <w:bCs/>
              </w:rPr>
              <w:t>Eil. Nr.</w:t>
            </w:r>
          </w:p>
        </w:tc>
        <w:tc>
          <w:tcPr>
            <w:tcW w:w="0" w:type="auto"/>
            <w:hideMark/>
          </w:tcPr>
          <w:p w14:paraId="2FB88EAB" w14:textId="77777777" w:rsidR="00D55520" w:rsidRPr="00BE2FC4" w:rsidRDefault="00D55520" w:rsidP="00E94A34">
            <w:pPr>
              <w:jc w:val="center"/>
              <w:rPr>
                <w:rFonts w:ascii="Calibri" w:hAnsi="Calibri" w:cs="Calibri"/>
                <w:b/>
                <w:bCs/>
              </w:rPr>
            </w:pPr>
            <w:r w:rsidRPr="00BE2FC4">
              <w:rPr>
                <w:rFonts w:ascii="Calibri" w:hAnsi="Calibri" w:cs="Calibri"/>
                <w:b/>
                <w:bCs/>
              </w:rPr>
              <w:t>Rodiklis</w:t>
            </w:r>
          </w:p>
        </w:tc>
        <w:tc>
          <w:tcPr>
            <w:tcW w:w="0" w:type="auto"/>
            <w:hideMark/>
          </w:tcPr>
          <w:p w14:paraId="564604CB" w14:textId="77777777" w:rsidR="00D55520" w:rsidRPr="00BE2FC4" w:rsidRDefault="00D55520" w:rsidP="00E94A34">
            <w:pPr>
              <w:jc w:val="center"/>
              <w:rPr>
                <w:rFonts w:ascii="Calibri" w:hAnsi="Calibri" w:cs="Calibri"/>
                <w:b/>
                <w:bCs/>
              </w:rPr>
            </w:pPr>
            <w:r w:rsidRPr="00BE2FC4">
              <w:rPr>
                <w:rFonts w:ascii="Calibri" w:hAnsi="Calibri" w:cs="Calibri"/>
                <w:b/>
                <w:bCs/>
              </w:rPr>
              <w:t>Reikalavimas</w:t>
            </w:r>
          </w:p>
        </w:tc>
      </w:tr>
      <w:tr w:rsidR="00D55520" w:rsidRPr="00BE2FC4" w14:paraId="5BA072B0" w14:textId="77777777" w:rsidTr="00E94A34">
        <w:trPr>
          <w:trHeight w:val="333"/>
        </w:trPr>
        <w:tc>
          <w:tcPr>
            <w:tcW w:w="0" w:type="auto"/>
            <w:hideMark/>
          </w:tcPr>
          <w:p w14:paraId="542E1150" w14:textId="77777777" w:rsidR="00D55520" w:rsidRPr="00BE2FC4" w:rsidRDefault="00D55520" w:rsidP="00E94A34">
            <w:pPr>
              <w:rPr>
                <w:rFonts w:ascii="Calibri" w:hAnsi="Calibri" w:cs="Calibri"/>
              </w:rPr>
            </w:pPr>
            <w:r w:rsidRPr="00BE2FC4">
              <w:rPr>
                <w:rFonts w:ascii="Calibri" w:hAnsi="Calibri" w:cs="Calibri"/>
              </w:rPr>
              <w:t>1</w:t>
            </w:r>
          </w:p>
        </w:tc>
        <w:tc>
          <w:tcPr>
            <w:tcW w:w="0" w:type="auto"/>
            <w:hideMark/>
          </w:tcPr>
          <w:p w14:paraId="065B0D32" w14:textId="77777777" w:rsidR="00D55520" w:rsidRPr="00BE2FC4" w:rsidRDefault="00D55520" w:rsidP="00E94A34">
            <w:pPr>
              <w:rPr>
                <w:rFonts w:ascii="Calibri" w:hAnsi="Calibri" w:cs="Calibri"/>
              </w:rPr>
            </w:pPr>
            <w:r w:rsidRPr="00BE2FC4">
              <w:rPr>
                <w:rFonts w:ascii="Calibri" w:hAnsi="Calibri" w:cs="Calibri"/>
              </w:rPr>
              <w:t>Gamintojas</w:t>
            </w:r>
          </w:p>
        </w:tc>
        <w:tc>
          <w:tcPr>
            <w:tcW w:w="0" w:type="auto"/>
            <w:hideMark/>
          </w:tcPr>
          <w:p w14:paraId="6E15F68D" w14:textId="77777777" w:rsidR="00D55520" w:rsidRPr="00BE2FC4" w:rsidRDefault="00D55520" w:rsidP="00E94A34">
            <w:pPr>
              <w:rPr>
                <w:rFonts w:ascii="Calibri" w:hAnsi="Calibri" w:cs="Calibri"/>
                <w:i/>
                <w:iCs/>
              </w:rPr>
            </w:pPr>
            <w:r w:rsidRPr="00BE2FC4">
              <w:rPr>
                <w:rFonts w:ascii="Calibri" w:hAnsi="Calibri" w:cs="Calibri"/>
                <w:i/>
                <w:iCs/>
              </w:rPr>
              <w:t>Nurodyti gamintoją, kilmės šalį ir modelį</w:t>
            </w:r>
          </w:p>
        </w:tc>
      </w:tr>
      <w:tr w:rsidR="00D55520" w:rsidRPr="00BE2FC4" w14:paraId="7A3E7D28" w14:textId="77777777" w:rsidTr="00E94A34">
        <w:trPr>
          <w:trHeight w:val="320"/>
        </w:trPr>
        <w:tc>
          <w:tcPr>
            <w:tcW w:w="0" w:type="auto"/>
            <w:hideMark/>
          </w:tcPr>
          <w:p w14:paraId="355CA055" w14:textId="77777777" w:rsidR="00D55520" w:rsidRPr="00BE2FC4" w:rsidRDefault="00D55520" w:rsidP="00E94A34">
            <w:pPr>
              <w:rPr>
                <w:rFonts w:ascii="Calibri" w:hAnsi="Calibri" w:cs="Calibri"/>
              </w:rPr>
            </w:pPr>
            <w:r w:rsidRPr="00BE2FC4">
              <w:rPr>
                <w:rFonts w:ascii="Calibri" w:hAnsi="Calibri" w:cs="Calibri"/>
              </w:rPr>
              <w:t>2</w:t>
            </w:r>
          </w:p>
        </w:tc>
        <w:tc>
          <w:tcPr>
            <w:tcW w:w="0" w:type="auto"/>
            <w:hideMark/>
          </w:tcPr>
          <w:p w14:paraId="3D7FA0EA" w14:textId="77777777" w:rsidR="00D55520" w:rsidRPr="00BE2FC4" w:rsidRDefault="00D55520" w:rsidP="00E94A34">
            <w:pPr>
              <w:rPr>
                <w:rFonts w:ascii="Calibri" w:hAnsi="Calibri" w:cs="Calibri"/>
              </w:rPr>
            </w:pPr>
            <w:r w:rsidRPr="00BE2FC4">
              <w:rPr>
                <w:rFonts w:ascii="Calibri" w:hAnsi="Calibri" w:cs="Calibri"/>
              </w:rPr>
              <w:t>CE ženklinimas</w:t>
            </w:r>
          </w:p>
        </w:tc>
        <w:tc>
          <w:tcPr>
            <w:tcW w:w="0" w:type="auto"/>
            <w:hideMark/>
          </w:tcPr>
          <w:p w14:paraId="644D0826" w14:textId="77777777" w:rsidR="00D55520" w:rsidRPr="00BE2FC4" w:rsidRDefault="00D55520" w:rsidP="00E94A34">
            <w:pPr>
              <w:rPr>
                <w:rFonts w:ascii="Calibri" w:hAnsi="Calibri" w:cs="Calibri"/>
                <w:i/>
                <w:iCs/>
              </w:rPr>
            </w:pPr>
            <w:r w:rsidRPr="00BE2FC4">
              <w:rPr>
                <w:rFonts w:ascii="Calibri" w:hAnsi="Calibri" w:cs="Calibri"/>
                <w:i/>
                <w:iCs/>
              </w:rPr>
              <w:t>Privaloma</w:t>
            </w:r>
          </w:p>
        </w:tc>
      </w:tr>
      <w:tr w:rsidR="00D55520" w:rsidRPr="00BE2FC4" w14:paraId="05095D29" w14:textId="77777777" w:rsidTr="00E94A34">
        <w:trPr>
          <w:trHeight w:val="333"/>
        </w:trPr>
        <w:tc>
          <w:tcPr>
            <w:tcW w:w="0" w:type="auto"/>
            <w:hideMark/>
          </w:tcPr>
          <w:p w14:paraId="4A546230" w14:textId="77777777" w:rsidR="00D55520" w:rsidRPr="00BE2FC4" w:rsidRDefault="00D55520" w:rsidP="00E94A34">
            <w:pPr>
              <w:rPr>
                <w:rFonts w:ascii="Calibri" w:hAnsi="Calibri" w:cs="Calibri"/>
              </w:rPr>
            </w:pPr>
            <w:r w:rsidRPr="00BE2FC4">
              <w:rPr>
                <w:rFonts w:ascii="Calibri" w:hAnsi="Calibri" w:cs="Calibri"/>
              </w:rPr>
              <w:t>3</w:t>
            </w:r>
          </w:p>
        </w:tc>
        <w:tc>
          <w:tcPr>
            <w:tcW w:w="0" w:type="auto"/>
            <w:hideMark/>
          </w:tcPr>
          <w:p w14:paraId="2247B29E" w14:textId="77777777" w:rsidR="00D55520" w:rsidRPr="00BE2FC4" w:rsidRDefault="00D55520" w:rsidP="00E94A34">
            <w:pPr>
              <w:rPr>
                <w:rFonts w:ascii="Calibri" w:hAnsi="Calibri" w:cs="Calibri"/>
              </w:rPr>
            </w:pPr>
            <w:r w:rsidRPr="00BE2FC4">
              <w:rPr>
                <w:rFonts w:ascii="Calibri" w:hAnsi="Calibri" w:cs="Calibri"/>
              </w:rPr>
              <w:t>Oro patrankos tipas</w:t>
            </w:r>
          </w:p>
        </w:tc>
        <w:tc>
          <w:tcPr>
            <w:tcW w:w="0" w:type="auto"/>
            <w:hideMark/>
          </w:tcPr>
          <w:p w14:paraId="339C0F72" w14:textId="77777777" w:rsidR="00D55520" w:rsidRPr="00BE2FC4" w:rsidRDefault="00D55520" w:rsidP="00E94A34">
            <w:pPr>
              <w:rPr>
                <w:rFonts w:ascii="Calibri" w:hAnsi="Calibri" w:cs="Calibri"/>
              </w:rPr>
            </w:pPr>
            <w:r w:rsidRPr="00BE2FC4">
              <w:rPr>
                <w:rFonts w:ascii="Calibri" w:hAnsi="Calibri" w:cs="Calibri"/>
              </w:rPr>
              <w:t>Membraninė</w:t>
            </w:r>
          </w:p>
        </w:tc>
      </w:tr>
      <w:tr w:rsidR="00D55520" w:rsidRPr="00BE2FC4" w14:paraId="416C77AD" w14:textId="77777777" w:rsidTr="00E94A34">
        <w:trPr>
          <w:trHeight w:val="333"/>
        </w:trPr>
        <w:tc>
          <w:tcPr>
            <w:tcW w:w="0" w:type="auto"/>
            <w:hideMark/>
          </w:tcPr>
          <w:p w14:paraId="5347B214" w14:textId="77777777" w:rsidR="00D55520" w:rsidRPr="00BE2FC4" w:rsidRDefault="00D55520" w:rsidP="00E94A34">
            <w:pPr>
              <w:rPr>
                <w:rFonts w:ascii="Calibri" w:hAnsi="Calibri" w:cs="Calibri"/>
              </w:rPr>
            </w:pPr>
            <w:r w:rsidRPr="00BE2FC4">
              <w:rPr>
                <w:rFonts w:ascii="Calibri" w:hAnsi="Calibri" w:cs="Calibri"/>
              </w:rPr>
              <w:t>4</w:t>
            </w:r>
          </w:p>
        </w:tc>
        <w:tc>
          <w:tcPr>
            <w:tcW w:w="0" w:type="auto"/>
            <w:hideMark/>
          </w:tcPr>
          <w:p w14:paraId="00878E59" w14:textId="77777777" w:rsidR="00D55520" w:rsidRPr="00BE2FC4" w:rsidRDefault="00D55520" w:rsidP="00E94A34">
            <w:pPr>
              <w:rPr>
                <w:rFonts w:ascii="Calibri" w:hAnsi="Calibri" w:cs="Calibri"/>
              </w:rPr>
            </w:pPr>
            <w:r w:rsidRPr="00BE2FC4">
              <w:rPr>
                <w:rFonts w:ascii="Calibri" w:hAnsi="Calibri" w:cs="Calibri"/>
              </w:rPr>
              <w:t>Buferinės talpos tūris</w:t>
            </w:r>
          </w:p>
        </w:tc>
        <w:tc>
          <w:tcPr>
            <w:tcW w:w="0" w:type="auto"/>
            <w:hideMark/>
          </w:tcPr>
          <w:p w14:paraId="6B6CA114" w14:textId="77777777" w:rsidR="00D55520" w:rsidRPr="00BE2FC4" w:rsidRDefault="00D55520" w:rsidP="00E94A34">
            <w:pPr>
              <w:rPr>
                <w:rFonts w:ascii="Calibri" w:hAnsi="Calibri" w:cs="Calibri"/>
              </w:rPr>
            </w:pPr>
            <w:r w:rsidRPr="00BE2FC4">
              <w:rPr>
                <w:rFonts w:ascii="Calibri" w:hAnsi="Calibri" w:cs="Calibri"/>
              </w:rPr>
              <w:t>Ne mažesnis kaip 55 l ir ne didesnis kaip 65 l</w:t>
            </w:r>
          </w:p>
        </w:tc>
      </w:tr>
      <w:tr w:rsidR="00D55520" w:rsidRPr="00BE2FC4" w14:paraId="11F8EC8F" w14:textId="77777777" w:rsidTr="00E94A34">
        <w:trPr>
          <w:trHeight w:val="333"/>
        </w:trPr>
        <w:tc>
          <w:tcPr>
            <w:tcW w:w="0" w:type="auto"/>
            <w:hideMark/>
          </w:tcPr>
          <w:p w14:paraId="7937ED27" w14:textId="77777777" w:rsidR="00D55520" w:rsidRPr="00BE2FC4" w:rsidRDefault="00D55520" w:rsidP="00E94A34">
            <w:pPr>
              <w:rPr>
                <w:rFonts w:ascii="Calibri" w:hAnsi="Calibri" w:cs="Calibri"/>
              </w:rPr>
            </w:pPr>
            <w:r w:rsidRPr="00BE2FC4">
              <w:rPr>
                <w:rFonts w:ascii="Calibri" w:hAnsi="Calibri" w:cs="Calibri"/>
              </w:rPr>
              <w:t>5</w:t>
            </w:r>
          </w:p>
        </w:tc>
        <w:tc>
          <w:tcPr>
            <w:tcW w:w="0" w:type="auto"/>
            <w:hideMark/>
          </w:tcPr>
          <w:p w14:paraId="7191F20B" w14:textId="77777777" w:rsidR="00D55520" w:rsidRPr="00BE2FC4" w:rsidRDefault="00D55520" w:rsidP="00E94A34">
            <w:pPr>
              <w:rPr>
                <w:rFonts w:ascii="Calibri" w:hAnsi="Calibri" w:cs="Calibri"/>
              </w:rPr>
            </w:pPr>
            <w:r w:rsidRPr="00BE2FC4">
              <w:rPr>
                <w:rFonts w:ascii="Calibri" w:hAnsi="Calibri" w:cs="Calibri"/>
              </w:rPr>
              <w:t>Maksimalus darbinis slėgis</w:t>
            </w:r>
          </w:p>
        </w:tc>
        <w:tc>
          <w:tcPr>
            <w:tcW w:w="0" w:type="auto"/>
            <w:hideMark/>
          </w:tcPr>
          <w:p w14:paraId="06FF7A06" w14:textId="77777777" w:rsidR="00D55520" w:rsidRPr="00BE2FC4" w:rsidRDefault="00D55520" w:rsidP="00E94A34">
            <w:pPr>
              <w:rPr>
                <w:rFonts w:ascii="Calibri" w:hAnsi="Calibri" w:cs="Calibri"/>
              </w:rPr>
            </w:pPr>
            <w:r w:rsidRPr="00BE2FC4">
              <w:rPr>
                <w:rFonts w:ascii="Calibri" w:hAnsi="Calibri" w:cs="Calibri"/>
              </w:rPr>
              <w:t>Ne mažesnis kaip 10 bar</w:t>
            </w:r>
          </w:p>
        </w:tc>
      </w:tr>
      <w:tr w:rsidR="00D55520" w:rsidRPr="00BE2FC4" w14:paraId="4BE76348" w14:textId="77777777" w:rsidTr="00E94A34">
        <w:trPr>
          <w:trHeight w:val="320"/>
        </w:trPr>
        <w:tc>
          <w:tcPr>
            <w:tcW w:w="0" w:type="auto"/>
            <w:hideMark/>
          </w:tcPr>
          <w:p w14:paraId="1597DC27" w14:textId="77777777" w:rsidR="00D55520" w:rsidRPr="00BE2FC4" w:rsidRDefault="00D55520" w:rsidP="00E94A34">
            <w:pPr>
              <w:rPr>
                <w:rFonts w:ascii="Calibri" w:hAnsi="Calibri" w:cs="Calibri"/>
              </w:rPr>
            </w:pPr>
            <w:r w:rsidRPr="00BE2FC4">
              <w:rPr>
                <w:rFonts w:ascii="Calibri" w:hAnsi="Calibri" w:cs="Calibri"/>
              </w:rPr>
              <w:t>6</w:t>
            </w:r>
          </w:p>
        </w:tc>
        <w:tc>
          <w:tcPr>
            <w:tcW w:w="0" w:type="auto"/>
            <w:hideMark/>
          </w:tcPr>
          <w:p w14:paraId="7DE59277" w14:textId="77777777" w:rsidR="00D55520" w:rsidRPr="00BE2FC4" w:rsidRDefault="00D55520" w:rsidP="00E94A34">
            <w:pPr>
              <w:rPr>
                <w:rFonts w:ascii="Calibri" w:hAnsi="Calibri" w:cs="Calibri"/>
              </w:rPr>
            </w:pPr>
            <w:r w:rsidRPr="00BE2FC4">
              <w:rPr>
                <w:rFonts w:ascii="Calibri" w:hAnsi="Calibri" w:cs="Calibri"/>
              </w:rPr>
              <w:t>Minimalus darbinis slėgis</w:t>
            </w:r>
          </w:p>
        </w:tc>
        <w:tc>
          <w:tcPr>
            <w:tcW w:w="0" w:type="auto"/>
            <w:hideMark/>
          </w:tcPr>
          <w:p w14:paraId="6B30D850" w14:textId="77777777" w:rsidR="00D55520" w:rsidRPr="00BE2FC4" w:rsidRDefault="00D55520" w:rsidP="00E94A34">
            <w:pPr>
              <w:rPr>
                <w:rFonts w:ascii="Calibri" w:hAnsi="Calibri" w:cs="Calibri"/>
              </w:rPr>
            </w:pPr>
            <w:r w:rsidRPr="00BE2FC4">
              <w:rPr>
                <w:rFonts w:ascii="Calibri" w:hAnsi="Calibri" w:cs="Calibri"/>
              </w:rPr>
              <w:t>Ne didesnis kaip 3,5 bar</w:t>
            </w:r>
          </w:p>
        </w:tc>
      </w:tr>
      <w:tr w:rsidR="00D55520" w:rsidRPr="00BE2FC4" w14:paraId="2F7BCEDC" w14:textId="77777777" w:rsidTr="00E94A34">
        <w:trPr>
          <w:trHeight w:val="333"/>
        </w:trPr>
        <w:tc>
          <w:tcPr>
            <w:tcW w:w="0" w:type="auto"/>
            <w:hideMark/>
          </w:tcPr>
          <w:p w14:paraId="06D8A27E" w14:textId="77777777" w:rsidR="00D55520" w:rsidRPr="00BE2FC4" w:rsidRDefault="00D55520" w:rsidP="00E94A34">
            <w:pPr>
              <w:rPr>
                <w:rFonts w:ascii="Calibri" w:hAnsi="Calibri" w:cs="Calibri"/>
              </w:rPr>
            </w:pPr>
            <w:r w:rsidRPr="00BE2FC4">
              <w:rPr>
                <w:rFonts w:ascii="Calibri" w:hAnsi="Calibri" w:cs="Calibri"/>
              </w:rPr>
              <w:t>7</w:t>
            </w:r>
          </w:p>
        </w:tc>
        <w:tc>
          <w:tcPr>
            <w:tcW w:w="0" w:type="auto"/>
            <w:hideMark/>
          </w:tcPr>
          <w:p w14:paraId="3FDE6D60" w14:textId="77777777" w:rsidR="00D55520" w:rsidRPr="00BE2FC4" w:rsidRDefault="00D55520" w:rsidP="00E94A34">
            <w:pPr>
              <w:rPr>
                <w:rFonts w:ascii="Calibri" w:hAnsi="Calibri" w:cs="Calibri"/>
              </w:rPr>
            </w:pPr>
            <w:r w:rsidRPr="00BE2FC4">
              <w:rPr>
                <w:rFonts w:ascii="Calibri" w:hAnsi="Calibri" w:cs="Calibri"/>
              </w:rPr>
              <w:t>Darbinė temperatūra</w:t>
            </w:r>
          </w:p>
        </w:tc>
        <w:tc>
          <w:tcPr>
            <w:tcW w:w="0" w:type="auto"/>
            <w:hideMark/>
          </w:tcPr>
          <w:p w14:paraId="5316DF27" w14:textId="77777777" w:rsidR="00D55520" w:rsidRPr="00BE2FC4" w:rsidRDefault="00D55520" w:rsidP="00E94A34">
            <w:pPr>
              <w:rPr>
                <w:rFonts w:ascii="Calibri" w:hAnsi="Calibri" w:cs="Calibri"/>
              </w:rPr>
            </w:pPr>
            <w:r w:rsidRPr="00BE2FC4">
              <w:rPr>
                <w:rFonts w:ascii="Calibri" w:hAnsi="Calibri" w:cs="Calibri"/>
              </w:rPr>
              <w:t>Ne žemesnė kaip -35 °C ir ne mažesnė kaip +75 °C</w:t>
            </w:r>
          </w:p>
        </w:tc>
      </w:tr>
      <w:tr w:rsidR="00D55520" w:rsidRPr="00BE2FC4" w14:paraId="6A2921A2" w14:textId="77777777" w:rsidTr="00E94A34">
        <w:trPr>
          <w:trHeight w:val="333"/>
        </w:trPr>
        <w:tc>
          <w:tcPr>
            <w:tcW w:w="0" w:type="auto"/>
            <w:hideMark/>
          </w:tcPr>
          <w:p w14:paraId="3BBB92C8" w14:textId="77777777" w:rsidR="00D55520" w:rsidRPr="00BE2FC4" w:rsidRDefault="00D55520" w:rsidP="00E94A34">
            <w:pPr>
              <w:rPr>
                <w:rFonts w:ascii="Calibri" w:hAnsi="Calibri" w:cs="Calibri"/>
              </w:rPr>
            </w:pPr>
            <w:r w:rsidRPr="00BE2FC4">
              <w:rPr>
                <w:rFonts w:ascii="Calibri" w:hAnsi="Calibri" w:cs="Calibri"/>
              </w:rPr>
              <w:t>8</w:t>
            </w:r>
          </w:p>
        </w:tc>
        <w:tc>
          <w:tcPr>
            <w:tcW w:w="0" w:type="auto"/>
            <w:hideMark/>
          </w:tcPr>
          <w:p w14:paraId="25FAD9BA" w14:textId="77777777" w:rsidR="00D55520" w:rsidRPr="00BE2FC4" w:rsidRDefault="00D55520" w:rsidP="00E94A34">
            <w:pPr>
              <w:rPr>
                <w:rFonts w:ascii="Calibri" w:hAnsi="Calibri" w:cs="Calibri"/>
              </w:rPr>
            </w:pPr>
            <w:r w:rsidRPr="00BE2FC4">
              <w:rPr>
                <w:rFonts w:ascii="Calibri" w:hAnsi="Calibri" w:cs="Calibri"/>
              </w:rPr>
              <w:t>Maitinimo įtampa</w:t>
            </w:r>
          </w:p>
        </w:tc>
        <w:tc>
          <w:tcPr>
            <w:tcW w:w="0" w:type="auto"/>
            <w:hideMark/>
          </w:tcPr>
          <w:p w14:paraId="237F6A98" w14:textId="77777777" w:rsidR="00D55520" w:rsidRPr="00BE2FC4" w:rsidRDefault="00D55520" w:rsidP="00E94A34">
            <w:pPr>
              <w:rPr>
                <w:rFonts w:ascii="Calibri" w:hAnsi="Calibri" w:cs="Calibri"/>
              </w:rPr>
            </w:pPr>
            <w:r w:rsidRPr="00BE2FC4">
              <w:rPr>
                <w:rFonts w:ascii="Calibri" w:hAnsi="Calibri" w:cs="Calibri"/>
              </w:rPr>
              <w:t>24 V DC</w:t>
            </w:r>
          </w:p>
        </w:tc>
      </w:tr>
      <w:tr w:rsidR="00D55520" w:rsidRPr="00BE2FC4" w14:paraId="2C74FAEF" w14:textId="77777777" w:rsidTr="00E94A34">
        <w:trPr>
          <w:trHeight w:val="333"/>
        </w:trPr>
        <w:tc>
          <w:tcPr>
            <w:tcW w:w="0" w:type="auto"/>
            <w:hideMark/>
          </w:tcPr>
          <w:p w14:paraId="46FC2A94" w14:textId="77777777" w:rsidR="00D55520" w:rsidRPr="00BE2FC4" w:rsidRDefault="00D55520" w:rsidP="00E94A34">
            <w:pPr>
              <w:rPr>
                <w:rFonts w:ascii="Calibri" w:hAnsi="Calibri" w:cs="Calibri"/>
              </w:rPr>
            </w:pPr>
            <w:r w:rsidRPr="00BE2FC4">
              <w:rPr>
                <w:rFonts w:ascii="Calibri" w:hAnsi="Calibri" w:cs="Calibri"/>
              </w:rPr>
              <w:t>9</w:t>
            </w:r>
          </w:p>
        </w:tc>
        <w:tc>
          <w:tcPr>
            <w:tcW w:w="0" w:type="auto"/>
            <w:hideMark/>
          </w:tcPr>
          <w:p w14:paraId="52FA4ABA" w14:textId="77777777" w:rsidR="00D55520" w:rsidRPr="00BE2FC4" w:rsidRDefault="00D55520" w:rsidP="00E94A34">
            <w:pPr>
              <w:rPr>
                <w:rFonts w:ascii="Calibri" w:hAnsi="Calibri" w:cs="Calibri"/>
              </w:rPr>
            </w:pPr>
            <w:r w:rsidRPr="00BE2FC4">
              <w:rPr>
                <w:rFonts w:ascii="Calibri" w:hAnsi="Calibri" w:cs="Calibri"/>
              </w:rPr>
              <w:t>Prijungimo flanšas</w:t>
            </w:r>
          </w:p>
        </w:tc>
        <w:tc>
          <w:tcPr>
            <w:tcW w:w="0" w:type="auto"/>
            <w:hideMark/>
          </w:tcPr>
          <w:p w14:paraId="6711AF0A" w14:textId="77777777" w:rsidR="00D55520" w:rsidRPr="00BE2FC4" w:rsidRDefault="00D55520" w:rsidP="00E94A34">
            <w:pPr>
              <w:rPr>
                <w:rFonts w:ascii="Calibri" w:hAnsi="Calibri" w:cs="Calibri"/>
              </w:rPr>
            </w:pPr>
            <w:r w:rsidRPr="00BE2FC4">
              <w:rPr>
                <w:rFonts w:ascii="Calibri" w:hAnsi="Calibri" w:cs="Calibri"/>
              </w:rPr>
              <w:t>DN125 PN16</w:t>
            </w:r>
          </w:p>
        </w:tc>
      </w:tr>
      <w:tr w:rsidR="00D55520" w:rsidRPr="00BE2FC4" w14:paraId="19D06AC7" w14:textId="77777777" w:rsidTr="00E94A34">
        <w:trPr>
          <w:trHeight w:val="333"/>
        </w:trPr>
        <w:tc>
          <w:tcPr>
            <w:tcW w:w="0" w:type="auto"/>
            <w:hideMark/>
          </w:tcPr>
          <w:p w14:paraId="1ECB76AC" w14:textId="77777777" w:rsidR="00D55520" w:rsidRPr="00BE2FC4" w:rsidRDefault="00D55520" w:rsidP="00E94A34">
            <w:pPr>
              <w:rPr>
                <w:rFonts w:ascii="Calibri" w:hAnsi="Calibri" w:cs="Calibri"/>
              </w:rPr>
            </w:pPr>
            <w:r w:rsidRPr="00BE2FC4">
              <w:rPr>
                <w:rFonts w:ascii="Calibri" w:hAnsi="Calibri" w:cs="Calibri"/>
              </w:rPr>
              <w:t>10</w:t>
            </w:r>
          </w:p>
        </w:tc>
        <w:tc>
          <w:tcPr>
            <w:tcW w:w="0" w:type="auto"/>
            <w:hideMark/>
          </w:tcPr>
          <w:p w14:paraId="7E9461C6" w14:textId="77777777" w:rsidR="00D55520" w:rsidRPr="00BE2FC4" w:rsidRDefault="00D55520" w:rsidP="00E94A34">
            <w:pPr>
              <w:rPr>
                <w:rFonts w:ascii="Calibri" w:hAnsi="Calibri" w:cs="Calibri"/>
              </w:rPr>
            </w:pPr>
            <w:r w:rsidRPr="00BE2FC4">
              <w:rPr>
                <w:rFonts w:ascii="Calibri" w:hAnsi="Calibri" w:cs="Calibri"/>
              </w:rPr>
              <w:t>Darbo aplinka</w:t>
            </w:r>
          </w:p>
        </w:tc>
        <w:tc>
          <w:tcPr>
            <w:tcW w:w="0" w:type="auto"/>
            <w:hideMark/>
          </w:tcPr>
          <w:p w14:paraId="1D77D91A" w14:textId="77777777" w:rsidR="00D55520" w:rsidRPr="00BE2FC4" w:rsidRDefault="00D55520" w:rsidP="00E94A34">
            <w:pPr>
              <w:rPr>
                <w:rFonts w:ascii="Calibri" w:hAnsi="Calibri" w:cs="Calibri"/>
              </w:rPr>
            </w:pPr>
            <w:r w:rsidRPr="00BE2FC4">
              <w:rPr>
                <w:rFonts w:ascii="Calibri" w:hAnsi="Calibri" w:cs="Calibri"/>
              </w:rPr>
              <w:t>Lauko sąlygos</w:t>
            </w:r>
          </w:p>
        </w:tc>
      </w:tr>
      <w:tr w:rsidR="00D55520" w:rsidRPr="00BE2FC4" w14:paraId="4CD78ABF" w14:textId="77777777" w:rsidTr="00E94A34">
        <w:trPr>
          <w:trHeight w:val="320"/>
        </w:trPr>
        <w:tc>
          <w:tcPr>
            <w:tcW w:w="0" w:type="auto"/>
            <w:hideMark/>
          </w:tcPr>
          <w:p w14:paraId="6B9D0DD6" w14:textId="77777777" w:rsidR="00D55520" w:rsidRPr="00BE2FC4" w:rsidRDefault="00D55520" w:rsidP="00E94A34">
            <w:pPr>
              <w:rPr>
                <w:rFonts w:ascii="Calibri" w:hAnsi="Calibri" w:cs="Calibri"/>
              </w:rPr>
            </w:pPr>
            <w:r w:rsidRPr="00BE2FC4">
              <w:rPr>
                <w:rFonts w:ascii="Calibri" w:hAnsi="Calibri" w:cs="Calibri"/>
              </w:rPr>
              <w:t>11</w:t>
            </w:r>
          </w:p>
        </w:tc>
        <w:tc>
          <w:tcPr>
            <w:tcW w:w="0" w:type="auto"/>
            <w:hideMark/>
          </w:tcPr>
          <w:p w14:paraId="0328B7C4" w14:textId="77777777" w:rsidR="00D55520" w:rsidRPr="00BE2FC4" w:rsidRDefault="00D55520" w:rsidP="00E94A34">
            <w:pPr>
              <w:rPr>
                <w:rFonts w:ascii="Calibri" w:hAnsi="Calibri" w:cs="Calibri"/>
              </w:rPr>
            </w:pPr>
            <w:r w:rsidRPr="00BE2FC4">
              <w:rPr>
                <w:rFonts w:ascii="Calibri" w:hAnsi="Calibri" w:cs="Calibri"/>
              </w:rPr>
              <w:t>Pagaminimo metai</w:t>
            </w:r>
          </w:p>
        </w:tc>
        <w:tc>
          <w:tcPr>
            <w:tcW w:w="0" w:type="auto"/>
            <w:hideMark/>
          </w:tcPr>
          <w:p w14:paraId="4C1E98C5" w14:textId="77777777" w:rsidR="00D55520" w:rsidRPr="00BE2FC4" w:rsidRDefault="00D55520" w:rsidP="00E94A34">
            <w:pPr>
              <w:rPr>
                <w:rFonts w:ascii="Calibri" w:hAnsi="Calibri" w:cs="Calibri"/>
              </w:rPr>
            </w:pPr>
            <w:r w:rsidRPr="00BE2FC4">
              <w:rPr>
                <w:rFonts w:ascii="Calibri" w:hAnsi="Calibri" w:cs="Calibri"/>
              </w:rPr>
              <w:t>Ne anksčiau kaip 2026 m.</w:t>
            </w:r>
          </w:p>
        </w:tc>
      </w:tr>
    </w:tbl>
    <w:p w14:paraId="03F28F51"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3. Komplektacija</w:t>
      </w:r>
    </w:p>
    <w:p w14:paraId="0B70C64F" w14:textId="77777777" w:rsidR="00D55520" w:rsidRPr="00BE2FC4" w:rsidRDefault="00D55520" w:rsidP="00D55520">
      <w:pPr>
        <w:rPr>
          <w:rFonts w:ascii="Calibri" w:hAnsi="Calibri" w:cs="Calibri"/>
          <w:lang w:eastAsia="lt-LT"/>
        </w:rPr>
      </w:pPr>
      <w:r w:rsidRPr="00BE2FC4">
        <w:rPr>
          <w:rFonts w:ascii="Calibri" w:hAnsi="Calibri" w:cs="Calibri"/>
          <w:lang w:eastAsia="lt-LT"/>
        </w:rPr>
        <w:t>Kiekviena oro patranka turi būti sukomplektuota ne mažiau kaip su:</w:t>
      </w:r>
    </w:p>
    <w:p w14:paraId="00747ACD" w14:textId="77777777" w:rsidR="00D55520" w:rsidRPr="00BE2FC4" w:rsidRDefault="00D55520" w:rsidP="00D55520">
      <w:pPr>
        <w:widowControl/>
        <w:numPr>
          <w:ilvl w:val="0"/>
          <w:numId w:val="3"/>
        </w:numPr>
        <w:rPr>
          <w:rFonts w:ascii="Calibri" w:hAnsi="Calibri" w:cs="Calibri"/>
          <w:lang w:eastAsia="lt-LT"/>
        </w:rPr>
      </w:pPr>
      <w:r w:rsidRPr="00BE2FC4">
        <w:rPr>
          <w:rFonts w:ascii="Calibri" w:hAnsi="Calibri" w:cs="Calibri"/>
          <w:lang w:eastAsia="lt-LT"/>
        </w:rPr>
        <w:t>apsauginiu vožtuvu;</w:t>
      </w:r>
    </w:p>
    <w:p w14:paraId="0F97C37F"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t>atbuliniu vožtuvu;</w:t>
      </w:r>
    </w:p>
    <w:p w14:paraId="4C339B61"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t>elektromagnetiniu vožtuvu (24 V DC);</w:t>
      </w:r>
    </w:p>
    <w:p w14:paraId="72DCBF13"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t>uždaromuoju vožtuvu;</w:t>
      </w:r>
    </w:p>
    <w:p w14:paraId="199B348A"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lastRenderedPageBreak/>
        <w:t>išleidimo vožtuvu;</w:t>
      </w:r>
    </w:p>
    <w:p w14:paraId="723B56B1"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t>tvirtinimo elementais;</w:t>
      </w:r>
    </w:p>
    <w:p w14:paraId="6979A5DB" w14:textId="77777777" w:rsidR="00D55520" w:rsidRPr="00BE2FC4" w:rsidRDefault="00D55520" w:rsidP="00D55520">
      <w:pPr>
        <w:widowControl/>
        <w:numPr>
          <w:ilvl w:val="0"/>
          <w:numId w:val="3"/>
        </w:numPr>
        <w:spacing w:before="100" w:beforeAutospacing="1" w:after="100" w:afterAutospacing="1"/>
        <w:rPr>
          <w:rFonts w:ascii="Calibri" w:hAnsi="Calibri" w:cs="Calibri"/>
          <w:lang w:eastAsia="lt-LT"/>
        </w:rPr>
      </w:pPr>
      <w:r w:rsidRPr="00BE2FC4">
        <w:rPr>
          <w:rFonts w:ascii="Calibri" w:hAnsi="Calibri" w:cs="Calibri"/>
          <w:lang w:eastAsia="lt-LT"/>
        </w:rPr>
        <w:t>prijungimo detalėmis.</w:t>
      </w:r>
    </w:p>
    <w:p w14:paraId="7ADCAF93" w14:textId="77777777" w:rsidR="00D55520" w:rsidRPr="00BE2FC4" w:rsidRDefault="00D55520" w:rsidP="00D55520">
      <w:pPr>
        <w:spacing w:before="100" w:beforeAutospacing="1" w:after="100" w:afterAutospacing="1"/>
        <w:jc w:val="both"/>
        <w:rPr>
          <w:rFonts w:ascii="Calibri" w:hAnsi="Calibri" w:cs="Calibri"/>
          <w:lang w:eastAsia="lt-LT"/>
        </w:rPr>
      </w:pPr>
      <w:r w:rsidRPr="00BE2FC4">
        <w:rPr>
          <w:rFonts w:ascii="Calibri" w:hAnsi="Calibri" w:cs="Calibri"/>
          <w:lang w:eastAsia="lt-LT"/>
        </w:rPr>
        <w:t>Sistema turi būti komplektuojama su valdikliu, galinčiu valdyti ne mažiau kaip 6 oro patrankas bei leidžiančiu nustatyti jų veikimo seką ir intervalus.</w:t>
      </w:r>
    </w:p>
    <w:p w14:paraId="7F48A59E"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4. Montavimo darbai</w:t>
      </w:r>
    </w:p>
    <w:p w14:paraId="21068B1F"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Tiekėjas savo lėšomis ir rizika privalo:</w:t>
      </w:r>
    </w:p>
    <w:p w14:paraId="1313ED52"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4.1. Sumontuoti 2 vnt. oro patrankų ant Užsakovo nurodytų prijungimo vietų.</w:t>
      </w:r>
    </w:p>
    <w:p w14:paraId="7E841A15"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4.2. Sumontuoti suspausto oro vamzdyną nuo esamo oro kompresoriaus iki oro patrankų.</w:t>
      </w:r>
    </w:p>
    <w:p w14:paraId="2CE999C8"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4.3. Sumontuoti visas reikalingas elektros instaliacijos, valdymo ir automatikos sistemas.</w:t>
      </w:r>
    </w:p>
    <w:p w14:paraId="18BD54C4"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4.4. Atlikti visus mechaninius, elektrotechninius ir paleidimo darbus.</w:t>
      </w:r>
    </w:p>
    <w:p w14:paraId="3269A524" w14:textId="77777777" w:rsidR="00D55520" w:rsidRPr="00BE2FC4" w:rsidRDefault="00D55520" w:rsidP="00D55520">
      <w:pPr>
        <w:jc w:val="both"/>
        <w:rPr>
          <w:rFonts w:ascii="Calibri" w:hAnsi="Calibri" w:cs="Calibri"/>
          <w:lang w:eastAsia="lt-LT"/>
        </w:rPr>
      </w:pPr>
      <w:r w:rsidRPr="00BE2FC4">
        <w:rPr>
          <w:rFonts w:ascii="Calibri" w:hAnsi="Calibri" w:cs="Calibri"/>
          <w:lang w:eastAsia="lt-LT"/>
        </w:rPr>
        <w:t>4</w:t>
      </w:r>
      <w:bookmarkStart w:id="0" w:name="_GoBack"/>
      <w:bookmarkEnd w:id="0"/>
      <w:r w:rsidRPr="00BE2FC4">
        <w:rPr>
          <w:rFonts w:ascii="Calibri" w:hAnsi="Calibri" w:cs="Calibri"/>
          <w:lang w:eastAsia="lt-LT"/>
        </w:rPr>
        <w:t>.5. Užtikrinti, kad įranga būtų tinkama eksploatuoti esamomis objekto sąlygomis.</w:t>
      </w:r>
    </w:p>
    <w:p w14:paraId="19F129ED" w14:textId="77777777" w:rsidR="00D55520" w:rsidRDefault="00D55520" w:rsidP="00D55520">
      <w:pPr>
        <w:jc w:val="both"/>
        <w:rPr>
          <w:rFonts w:ascii="Calibri" w:hAnsi="Calibri" w:cs="Calibri"/>
          <w:lang w:eastAsia="lt-LT"/>
        </w:rPr>
      </w:pPr>
      <w:r w:rsidRPr="00BE2FC4">
        <w:rPr>
          <w:rFonts w:ascii="Calibri" w:hAnsi="Calibri" w:cs="Calibri"/>
          <w:lang w:eastAsia="lt-LT"/>
        </w:rPr>
        <w:t>4.6. Užtikrinti, kad montavimo darbai netrukdytų nepertraukiamam kitų nuotekų valyklos įrenginių darbui.</w:t>
      </w:r>
    </w:p>
    <w:p w14:paraId="53E22663" w14:textId="03D38B61" w:rsidR="00D55520" w:rsidRPr="0014678A" w:rsidRDefault="00D55520" w:rsidP="00D55520">
      <w:pPr>
        <w:jc w:val="both"/>
        <w:rPr>
          <w:rFonts w:ascii="Calibri" w:hAnsi="Calibri" w:cs="Calibri"/>
          <w:lang w:eastAsia="lt-LT"/>
        </w:rPr>
      </w:pPr>
      <w:r>
        <w:rPr>
          <w:rFonts w:ascii="Calibri" w:hAnsi="Calibri" w:cs="Calibri"/>
          <w:lang w:eastAsia="lt-LT"/>
        </w:rPr>
        <w:t xml:space="preserve">4.7. </w:t>
      </w:r>
      <w:r w:rsidR="00C43A8A">
        <w:rPr>
          <w:rFonts w:ascii="Calibri" w:hAnsi="Calibri" w:cs="Calibri"/>
          <w:lang w:eastAsia="lt-LT"/>
        </w:rPr>
        <w:t>Tiekėjas</w:t>
      </w:r>
      <w:r w:rsidRPr="0014678A">
        <w:rPr>
          <w:rFonts w:ascii="Calibri" w:hAnsi="Calibri" w:cs="Calibri"/>
          <w:lang w:eastAsia="lt-LT"/>
        </w:rPr>
        <w:t xml:space="preserve">  darbus atlieka vadovaujantis darbų saugos ir sveikatos reikalavimais, kurie yra nustatyti Pirkėjo organizacijos. Nuoroda: </w:t>
      </w:r>
      <w:hyperlink r:id="rId10" w:history="1">
        <w:r w:rsidRPr="006862F6">
          <w:rPr>
            <w:rStyle w:val="Hipersaitas"/>
            <w:rFonts w:ascii="Calibri" w:hAnsi="Calibri" w:cs="Calibri"/>
            <w:lang w:eastAsia="lt-LT"/>
          </w:rPr>
          <w:t>https://www.kaunovandenys.lt/wp-content/uploads/2024/01/paslaugos_teikeju_saugos_reikalavimu_aprasas_2023_priedas.pdf</w:t>
        </w:r>
      </w:hyperlink>
      <w:r>
        <w:rPr>
          <w:rFonts w:ascii="Calibri" w:hAnsi="Calibri" w:cs="Calibri"/>
          <w:lang w:eastAsia="lt-LT"/>
        </w:rPr>
        <w:t xml:space="preserve"> </w:t>
      </w:r>
    </w:p>
    <w:p w14:paraId="25E79422" w14:textId="754E6ACB" w:rsidR="00D55520" w:rsidRPr="0014678A" w:rsidRDefault="00D55520" w:rsidP="00D55520">
      <w:pPr>
        <w:jc w:val="both"/>
        <w:rPr>
          <w:rFonts w:ascii="Calibri" w:hAnsi="Calibri" w:cs="Calibri"/>
          <w:lang w:eastAsia="lt-LT"/>
        </w:rPr>
      </w:pPr>
      <w:r>
        <w:rPr>
          <w:rFonts w:ascii="Calibri" w:hAnsi="Calibri" w:cs="Calibri"/>
          <w:lang w:eastAsia="lt-LT"/>
        </w:rPr>
        <w:t>4.8.</w:t>
      </w:r>
      <w:r w:rsidRPr="0014678A">
        <w:rPr>
          <w:rFonts w:ascii="Calibri" w:hAnsi="Calibri" w:cs="Calibri"/>
          <w:lang w:eastAsia="lt-LT"/>
        </w:rPr>
        <w:t xml:space="preserve"> </w:t>
      </w:r>
      <w:r w:rsidR="00C43A8A">
        <w:rPr>
          <w:rFonts w:ascii="Calibri" w:hAnsi="Calibri" w:cs="Calibri"/>
          <w:lang w:eastAsia="lt-LT"/>
        </w:rPr>
        <w:t>Teikėjas</w:t>
      </w:r>
      <w:r w:rsidRPr="0014678A">
        <w:rPr>
          <w:rFonts w:ascii="Calibri" w:hAnsi="Calibri" w:cs="Calibri"/>
          <w:lang w:eastAsia="lt-LT"/>
        </w:rPr>
        <w:t>, vykdantis darbus turi pilnai laikytis elektros įrenginių  įrengimo taisyklių (EĮĮT), elektros įrenginių eksploatavimo saugos taisyklių (EĮEST) ir kitų norminių aktų.</w:t>
      </w:r>
    </w:p>
    <w:p w14:paraId="402AB2F8" w14:textId="3FC7D88A" w:rsidR="00D55520" w:rsidRPr="00BE2FC4" w:rsidRDefault="00D55520" w:rsidP="00D55520">
      <w:pPr>
        <w:jc w:val="both"/>
        <w:rPr>
          <w:rFonts w:ascii="Calibri" w:hAnsi="Calibri" w:cs="Calibri"/>
          <w:lang w:eastAsia="lt-LT"/>
        </w:rPr>
      </w:pPr>
      <w:r>
        <w:rPr>
          <w:rFonts w:ascii="Calibri" w:hAnsi="Calibri" w:cs="Calibri"/>
          <w:lang w:eastAsia="lt-LT"/>
        </w:rPr>
        <w:t>4.9.</w:t>
      </w:r>
      <w:r w:rsidRPr="0014678A">
        <w:rPr>
          <w:rFonts w:ascii="Calibri" w:hAnsi="Calibri" w:cs="Calibri"/>
          <w:lang w:eastAsia="lt-LT"/>
        </w:rPr>
        <w:t xml:space="preserve"> Jeigu </w:t>
      </w:r>
      <w:r w:rsidR="00C43A8A">
        <w:rPr>
          <w:rFonts w:ascii="Calibri" w:hAnsi="Calibri" w:cs="Calibri"/>
          <w:lang w:eastAsia="lt-LT"/>
        </w:rPr>
        <w:t>tiekėjui</w:t>
      </w:r>
      <w:r w:rsidRPr="0014678A">
        <w:rPr>
          <w:rFonts w:ascii="Calibri" w:hAnsi="Calibri" w:cs="Calibri"/>
          <w:lang w:eastAsia="lt-LT"/>
        </w:rPr>
        <w:t xml:space="preserve"> yra  poreikis prisijungti elektrinius įrankius iš Nuotekų valyklos tinklo.  Elektros įrenginiai, kurie bus naudojami darbams atlikti, prisijungime prie NV elektros tinklo turi būti suderintas prisijungimas su inžinieriumi elektros ūkiui, pasirašant eksploatacijos, nuosavybės ir saugos atsakomybės ribų aktus</w:t>
      </w:r>
      <w:r>
        <w:rPr>
          <w:rFonts w:ascii="Calibri" w:hAnsi="Calibri" w:cs="Calibri"/>
          <w:lang w:eastAsia="lt-LT"/>
        </w:rPr>
        <w:t>.</w:t>
      </w:r>
    </w:p>
    <w:p w14:paraId="4120AD09"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5. Atitiktis teisės aktams ir standartams</w:t>
      </w:r>
    </w:p>
    <w:p w14:paraId="1D9AFD0D" w14:textId="77777777" w:rsidR="00D55520" w:rsidRPr="00BE2FC4" w:rsidRDefault="00D55520" w:rsidP="00D55520">
      <w:pPr>
        <w:rPr>
          <w:rFonts w:ascii="Calibri" w:hAnsi="Calibri" w:cs="Calibri"/>
          <w:lang w:eastAsia="lt-LT"/>
        </w:rPr>
      </w:pPr>
      <w:r w:rsidRPr="00BE2FC4">
        <w:rPr>
          <w:rFonts w:ascii="Calibri" w:hAnsi="Calibri" w:cs="Calibri"/>
          <w:lang w:eastAsia="lt-LT"/>
        </w:rPr>
        <w:t>Siūloma įranga turi:</w:t>
      </w:r>
    </w:p>
    <w:p w14:paraId="5DEA99D6" w14:textId="77777777" w:rsidR="00D55520" w:rsidRPr="00BE2FC4" w:rsidRDefault="00D55520" w:rsidP="00D55520">
      <w:pPr>
        <w:widowControl/>
        <w:numPr>
          <w:ilvl w:val="0"/>
          <w:numId w:val="4"/>
        </w:numPr>
        <w:jc w:val="both"/>
        <w:rPr>
          <w:rFonts w:ascii="Calibri" w:hAnsi="Calibri" w:cs="Calibri"/>
          <w:lang w:eastAsia="lt-LT"/>
        </w:rPr>
      </w:pPr>
      <w:r w:rsidRPr="00BE2FC4">
        <w:rPr>
          <w:rFonts w:ascii="Calibri" w:hAnsi="Calibri" w:cs="Calibri"/>
          <w:lang w:eastAsia="lt-LT"/>
        </w:rPr>
        <w:t>būti paženklinta CE ženklu;</w:t>
      </w:r>
    </w:p>
    <w:p w14:paraId="0C1C96D7" w14:textId="77777777" w:rsidR="00D55520" w:rsidRPr="00BE2FC4" w:rsidRDefault="00D55520" w:rsidP="00D55520">
      <w:pPr>
        <w:widowControl/>
        <w:numPr>
          <w:ilvl w:val="0"/>
          <w:numId w:val="4"/>
        </w:numPr>
        <w:spacing w:before="100" w:beforeAutospacing="1" w:after="100" w:afterAutospacing="1"/>
        <w:jc w:val="both"/>
        <w:rPr>
          <w:rFonts w:ascii="Calibri" w:hAnsi="Calibri" w:cs="Calibri"/>
          <w:lang w:eastAsia="lt-LT"/>
        </w:rPr>
      </w:pPr>
      <w:r w:rsidRPr="00BE2FC4">
        <w:rPr>
          <w:rFonts w:ascii="Calibri" w:hAnsi="Calibri" w:cs="Calibri"/>
          <w:lang w:eastAsia="lt-LT"/>
        </w:rPr>
        <w:t>atitikti Europos Parlamento ir Tarybos direktyvos 2014/68/ES (PED) reikalavimus;</w:t>
      </w:r>
    </w:p>
    <w:p w14:paraId="3FD35F64" w14:textId="77777777" w:rsidR="00D55520" w:rsidRPr="00BE2FC4" w:rsidRDefault="00D55520" w:rsidP="00D55520">
      <w:pPr>
        <w:widowControl/>
        <w:numPr>
          <w:ilvl w:val="0"/>
          <w:numId w:val="4"/>
        </w:numPr>
        <w:spacing w:before="100" w:beforeAutospacing="1" w:after="100" w:afterAutospacing="1"/>
        <w:jc w:val="both"/>
        <w:rPr>
          <w:rFonts w:ascii="Calibri" w:hAnsi="Calibri" w:cs="Calibri"/>
          <w:lang w:eastAsia="lt-LT"/>
        </w:rPr>
      </w:pPr>
      <w:r w:rsidRPr="00BE2FC4">
        <w:rPr>
          <w:rFonts w:ascii="Calibri" w:hAnsi="Calibri" w:cs="Calibri"/>
          <w:lang w:eastAsia="lt-LT"/>
        </w:rPr>
        <w:t>atitikti EN 286-1 arba lygiaverčio standarto reikalavimus;</w:t>
      </w:r>
    </w:p>
    <w:p w14:paraId="2AFF5C64" w14:textId="77777777" w:rsidR="00D55520" w:rsidRPr="00BE2FC4" w:rsidRDefault="00D55520" w:rsidP="00D55520">
      <w:pPr>
        <w:widowControl/>
        <w:numPr>
          <w:ilvl w:val="0"/>
          <w:numId w:val="4"/>
        </w:numPr>
        <w:spacing w:before="100" w:beforeAutospacing="1" w:after="100" w:afterAutospacing="1"/>
        <w:jc w:val="both"/>
        <w:rPr>
          <w:rFonts w:ascii="Calibri" w:hAnsi="Calibri" w:cs="Calibri"/>
          <w:lang w:eastAsia="lt-LT"/>
        </w:rPr>
      </w:pPr>
      <w:r w:rsidRPr="00BE2FC4">
        <w:rPr>
          <w:rFonts w:ascii="Calibri" w:hAnsi="Calibri" w:cs="Calibri"/>
          <w:lang w:eastAsia="lt-LT"/>
        </w:rPr>
        <w:t>būti pagaminta gamintojo, įdiegusio kokybės vadybos sistemą pagal EN ISO 9001 arba lygiavertį standartą.</w:t>
      </w:r>
    </w:p>
    <w:p w14:paraId="218832BC"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6. Priėmimo bandymai</w:t>
      </w:r>
    </w:p>
    <w:p w14:paraId="010F17F0" w14:textId="77777777" w:rsidR="00D55520" w:rsidRPr="00BE2FC4" w:rsidRDefault="00D55520" w:rsidP="00D55520">
      <w:pPr>
        <w:rPr>
          <w:rFonts w:ascii="Calibri" w:hAnsi="Calibri" w:cs="Calibri"/>
          <w:lang w:eastAsia="lt-LT"/>
        </w:rPr>
      </w:pPr>
      <w:r w:rsidRPr="00BE2FC4">
        <w:rPr>
          <w:rFonts w:ascii="Calibri" w:hAnsi="Calibri" w:cs="Calibri"/>
          <w:lang w:eastAsia="lt-LT"/>
        </w:rPr>
        <w:t>Po montavimo Tiekėjas privalo atlikti:</w:t>
      </w:r>
    </w:p>
    <w:p w14:paraId="3B160A29" w14:textId="77777777" w:rsidR="00D55520" w:rsidRPr="00BE2FC4" w:rsidRDefault="00D55520" w:rsidP="00D55520">
      <w:pPr>
        <w:widowControl/>
        <w:numPr>
          <w:ilvl w:val="0"/>
          <w:numId w:val="5"/>
        </w:numPr>
        <w:rPr>
          <w:rFonts w:ascii="Calibri" w:hAnsi="Calibri" w:cs="Calibri"/>
          <w:lang w:eastAsia="lt-LT"/>
        </w:rPr>
      </w:pPr>
      <w:r w:rsidRPr="00BE2FC4">
        <w:rPr>
          <w:rFonts w:ascii="Calibri" w:hAnsi="Calibri" w:cs="Calibri"/>
          <w:lang w:eastAsia="lt-LT"/>
        </w:rPr>
        <w:t>sistemos sandarumo patikrinimą;</w:t>
      </w:r>
    </w:p>
    <w:p w14:paraId="579094AC" w14:textId="77777777" w:rsidR="00D55520" w:rsidRPr="00BE2FC4" w:rsidRDefault="00D55520" w:rsidP="00D55520">
      <w:pPr>
        <w:widowControl/>
        <w:numPr>
          <w:ilvl w:val="0"/>
          <w:numId w:val="5"/>
        </w:numPr>
        <w:spacing w:before="100" w:beforeAutospacing="1" w:after="100" w:afterAutospacing="1"/>
        <w:rPr>
          <w:rFonts w:ascii="Calibri" w:hAnsi="Calibri" w:cs="Calibri"/>
          <w:lang w:eastAsia="lt-LT"/>
        </w:rPr>
      </w:pPr>
      <w:r w:rsidRPr="00BE2FC4">
        <w:rPr>
          <w:rFonts w:ascii="Calibri" w:hAnsi="Calibri" w:cs="Calibri"/>
          <w:lang w:eastAsia="lt-LT"/>
        </w:rPr>
        <w:t>bandomąjį oro patrankų paleidimą;</w:t>
      </w:r>
    </w:p>
    <w:p w14:paraId="60A45E41" w14:textId="77777777" w:rsidR="00D55520" w:rsidRPr="00BE2FC4" w:rsidRDefault="00D55520" w:rsidP="00D55520">
      <w:pPr>
        <w:widowControl/>
        <w:numPr>
          <w:ilvl w:val="0"/>
          <w:numId w:val="5"/>
        </w:numPr>
        <w:spacing w:before="100" w:beforeAutospacing="1" w:after="100" w:afterAutospacing="1"/>
        <w:rPr>
          <w:rFonts w:ascii="Calibri" w:hAnsi="Calibri" w:cs="Calibri"/>
          <w:lang w:eastAsia="lt-LT"/>
        </w:rPr>
      </w:pPr>
      <w:r w:rsidRPr="00BE2FC4">
        <w:rPr>
          <w:rFonts w:ascii="Calibri" w:hAnsi="Calibri" w:cs="Calibri"/>
          <w:lang w:eastAsia="lt-LT"/>
        </w:rPr>
        <w:t>automatinio veikimo patikrinimą;</w:t>
      </w:r>
    </w:p>
    <w:p w14:paraId="1CC0C04D" w14:textId="77777777" w:rsidR="00D55520" w:rsidRPr="00BE2FC4" w:rsidRDefault="00D55520" w:rsidP="00D55520">
      <w:pPr>
        <w:widowControl/>
        <w:numPr>
          <w:ilvl w:val="0"/>
          <w:numId w:val="5"/>
        </w:numPr>
        <w:spacing w:before="100" w:beforeAutospacing="1" w:after="100" w:afterAutospacing="1"/>
        <w:rPr>
          <w:rFonts w:ascii="Calibri" w:hAnsi="Calibri" w:cs="Calibri"/>
          <w:lang w:eastAsia="lt-LT"/>
        </w:rPr>
      </w:pPr>
      <w:r w:rsidRPr="00BE2FC4">
        <w:rPr>
          <w:rFonts w:ascii="Calibri" w:hAnsi="Calibri" w:cs="Calibri"/>
          <w:lang w:eastAsia="lt-LT"/>
        </w:rPr>
        <w:t>valdymo sistemos funkcionalumo patikrinimą.</w:t>
      </w:r>
    </w:p>
    <w:p w14:paraId="299E17E6" w14:textId="77777777" w:rsidR="00D55520" w:rsidRPr="00BE2FC4" w:rsidRDefault="00D55520" w:rsidP="00D55520">
      <w:pPr>
        <w:spacing w:before="100" w:beforeAutospacing="1" w:after="100" w:afterAutospacing="1"/>
        <w:rPr>
          <w:rFonts w:ascii="Calibri" w:hAnsi="Calibri" w:cs="Calibri"/>
          <w:lang w:eastAsia="lt-LT"/>
        </w:rPr>
      </w:pPr>
      <w:r w:rsidRPr="00BE2FC4">
        <w:rPr>
          <w:rFonts w:ascii="Calibri" w:hAnsi="Calibri" w:cs="Calibri"/>
          <w:lang w:eastAsia="lt-LT"/>
        </w:rPr>
        <w:t>Darbai laikomi atliktais tik po sėkmingų bandymų ir pasirašyto perdavimo–priėmimo akto.</w:t>
      </w:r>
    </w:p>
    <w:p w14:paraId="3107A8CC"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7. Dokumentacija</w:t>
      </w:r>
    </w:p>
    <w:p w14:paraId="0DE37693" w14:textId="77777777" w:rsidR="00D55520" w:rsidRPr="00BE2FC4" w:rsidRDefault="00D55520" w:rsidP="00D55520">
      <w:pPr>
        <w:rPr>
          <w:rFonts w:ascii="Calibri" w:hAnsi="Calibri" w:cs="Calibri"/>
          <w:lang w:eastAsia="lt-LT"/>
        </w:rPr>
      </w:pPr>
      <w:r w:rsidRPr="00BE2FC4">
        <w:rPr>
          <w:rFonts w:ascii="Calibri" w:hAnsi="Calibri" w:cs="Calibri"/>
          <w:lang w:eastAsia="lt-LT"/>
        </w:rPr>
        <w:t>Kartu su įranga turi būti pateikta:</w:t>
      </w:r>
    </w:p>
    <w:p w14:paraId="6A489E6C" w14:textId="77777777" w:rsidR="00D55520" w:rsidRPr="00BE2FC4" w:rsidRDefault="00D55520" w:rsidP="00D55520">
      <w:pPr>
        <w:widowControl/>
        <w:numPr>
          <w:ilvl w:val="0"/>
          <w:numId w:val="6"/>
        </w:numPr>
        <w:rPr>
          <w:rFonts w:ascii="Calibri" w:hAnsi="Calibri" w:cs="Calibri"/>
          <w:lang w:eastAsia="lt-LT"/>
        </w:rPr>
      </w:pPr>
      <w:r w:rsidRPr="00BE2FC4">
        <w:rPr>
          <w:rFonts w:ascii="Calibri" w:hAnsi="Calibri" w:cs="Calibri"/>
          <w:lang w:eastAsia="lt-LT"/>
        </w:rPr>
        <w:t>ES atitikties deklaracija;</w:t>
      </w:r>
    </w:p>
    <w:p w14:paraId="7EF277D6"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lastRenderedPageBreak/>
        <w:t>techninis pasas;</w:t>
      </w:r>
    </w:p>
    <w:p w14:paraId="36EC4E72"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t>montavimo instrukcija;</w:t>
      </w:r>
    </w:p>
    <w:p w14:paraId="228A2F14"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t>eksploatacijos instrukcija;</w:t>
      </w:r>
    </w:p>
    <w:p w14:paraId="2A3CC691"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t>priežiūros instrukcija;</w:t>
      </w:r>
    </w:p>
    <w:p w14:paraId="789A7A45"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t>garantinis dokumentas;</w:t>
      </w:r>
    </w:p>
    <w:p w14:paraId="5951A1D9" w14:textId="77777777" w:rsidR="00D55520" w:rsidRPr="00BE2FC4" w:rsidRDefault="00D55520" w:rsidP="00D55520">
      <w:pPr>
        <w:widowControl/>
        <w:numPr>
          <w:ilvl w:val="0"/>
          <w:numId w:val="6"/>
        </w:numPr>
        <w:spacing w:before="100" w:beforeAutospacing="1" w:after="100" w:afterAutospacing="1"/>
        <w:rPr>
          <w:rFonts w:ascii="Calibri" w:hAnsi="Calibri" w:cs="Calibri"/>
          <w:lang w:eastAsia="lt-LT"/>
        </w:rPr>
      </w:pPr>
      <w:r w:rsidRPr="00BE2FC4">
        <w:rPr>
          <w:rFonts w:ascii="Calibri" w:hAnsi="Calibri" w:cs="Calibri"/>
          <w:lang w:eastAsia="lt-LT"/>
        </w:rPr>
        <w:t>naudojamos įrangos ir komponentų sertifikatai.</w:t>
      </w:r>
    </w:p>
    <w:p w14:paraId="2BBAFA8B" w14:textId="77777777" w:rsidR="00D55520" w:rsidRPr="00BE2FC4" w:rsidRDefault="00D55520" w:rsidP="00D55520">
      <w:pPr>
        <w:spacing w:before="100" w:beforeAutospacing="1" w:after="100" w:afterAutospacing="1"/>
        <w:rPr>
          <w:rFonts w:ascii="Calibri" w:hAnsi="Calibri" w:cs="Calibri"/>
          <w:lang w:eastAsia="lt-LT"/>
        </w:rPr>
      </w:pPr>
      <w:r w:rsidRPr="00BE2FC4">
        <w:rPr>
          <w:rFonts w:ascii="Calibri" w:hAnsi="Calibri" w:cs="Calibri"/>
          <w:lang w:eastAsia="lt-LT"/>
        </w:rPr>
        <w:t>Dokumentai pateikiami lietuvių arba anglų kalba. Dokumentų vertimai į lietuvių kalbą yra priimtini.</w:t>
      </w:r>
    </w:p>
    <w:p w14:paraId="3F2A71E0" w14:textId="77777777" w:rsidR="00D55520" w:rsidRPr="00BE2FC4" w:rsidRDefault="00D55520" w:rsidP="00D55520">
      <w:pPr>
        <w:spacing w:before="100" w:beforeAutospacing="1" w:after="100" w:afterAutospacing="1"/>
        <w:outlineLvl w:val="2"/>
        <w:rPr>
          <w:rFonts w:ascii="Calibri" w:hAnsi="Calibri" w:cs="Calibri"/>
          <w:b/>
          <w:bCs/>
          <w:sz w:val="27"/>
          <w:szCs w:val="27"/>
          <w:lang w:eastAsia="lt-LT"/>
        </w:rPr>
      </w:pPr>
      <w:r w:rsidRPr="00BE2FC4">
        <w:rPr>
          <w:rFonts w:ascii="Calibri" w:hAnsi="Calibri" w:cs="Calibri"/>
          <w:b/>
          <w:bCs/>
          <w:sz w:val="27"/>
          <w:szCs w:val="27"/>
          <w:lang w:eastAsia="lt-LT"/>
        </w:rPr>
        <w:t>8. Darbuotojų mokymas</w:t>
      </w:r>
    </w:p>
    <w:p w14:paraId="5A5F6DDF" w14:textId="77777777" w:rsidR="00D55520" w:rsidRPr="00BE2FC4" w:rsidRDefault="00D55520" w:rsidP="00D55520">
      <w:pPr>
        <w:spacing w:before="100" w:beforeAutospacing="1" w:after="100" w:afterAutospacing="1"/>
        <w:jc w:val="both"/>
        <w:rPr>
          <w:rFonts w:ascii="Calibri" w:hAnsi="Calibri" w:cs="Calibri"/>
          <w:lang w:eastAsia="lt-LT"/>
        </w:rPr>
      </w:pPr>
      <w:r w:rsidRPr="00BE2FC4">
        <w:rPr>
          <w:rFonts w:ascii="Calibri" w:hAnsi="Calibri" w:cs="Calibri"/>
          <w:lang w:eastAsia="lt-LT"/>
        </w:rPr>
        <w:t>Tiekėjas privalo suorganizuoti ne trumpesnius kaip 1 valandos mokymus Užsakovo darbuotojams įrangos eksploatavimo ir priežiūros klausimais.</w:t>
      </w:r>
    </w:p>
    <w:p w14:paraId="1A06F980" w14:textId="77777777" w:rsidR="00D55520" w:rsidRPr="00BE2FC4" w:rsidRDefault="00D55520" w:rsidP="00D55520">
      <w:pPr>
        <w:spacing w:before="100" w:beforeAutospacing="1" w:after="100" w:afterAutospacing="1"/>
        <w:jc w:val="both"/>
        <w:outlineLvl w:val="2"/>
        <w:rPr>
          <w:rFonts w:ascii="Calibri" w:hAnsi="Calibri" w:cs="Calibri"/>
          <w:b/>
          <w:bCs/>
          <w:sz w:val="27"/>
          <w:szCs w:val="27"/>
          <w:lang w:eastAsia="lt-LT"/>
        </w:rPr>
      </w:pPr>
      <w:r w:rsidRPr="00BE2FC4">
        <w:rPr>
          <w:rFonts w:ascii="Calibri" w:hAnsi="Calibri" w:cs="Calibri"/>
          <w:b/>
          <w:bCs/>
          <w:sz w:val="27"/>
          <w:szCs w:val="27"/>
          <w:lang w:eastAsia="lt-LT"/>
        </w:rPr>
        <w:t>9. Garantija</w:t>
      </w:r>
    </w:p>
    <w:p w14:paraId="189E7626" w14:textId="70390FF7" w:rsidR="00D55520" w:rsidRPr="00BE2FC4" w:rsidRDefault="00D55520" w:rsidP="00D55520">
      <w:pPr>
        <w:spacing w:before="100" w:beforeAutospacing="1" w:after="100" w:afterAutospacing="1"/>
        <w:jc w:val="both"/>
        <w:rPr>
          <w:rFonts w:ascii="Calibri" w:hAnsi="Calibri" w:cs="Calibri"/>
          <w:lang w:eastAsia="lt-LT"/>
        </w:rPr>
      </w:pPr>
      <w:r w:rsidRPr="00BE2FC4">
        <w:rPr>
          <w:rFonts w:ascii="Calibri" w:hAnsi="Calibri" w:cs="Calibri"/>
          <w:lang w:eastAsia="lt-LT"/>
        </w:rPr>
        <w:t xml:space="preserve">Įrangai ir montavimo darbams suteikiama ne trumpesnė kaip </w:t>
      </w:r>
      <w:r w:rsidR="000B1838">
        <w:rPr>
          <w:rFonts w:ascii="Calibri" w:hAnsi="Calibri" w:cs="Calibri"/>
          <w:lang w:eastAsia="lt-LT"/>
        </w:rPr>
        <w:t xml:space="preserve">24 </w:t>
      </w:r>
      <w:r w:rsidR="000B1838" w:rsidRPr="000B1838">
        <w:rPr>
          <w:rFonts w:ascii="Calibri" w:hAnsi="Calibri" w:cs="Calibri"/>
          <w:lang w:eastAsia="lt-LT"/>
        </w:rPr>
        <w:t>(dvidešimt keturių</w:t>
      </w:r>
      <w:r w:rsidR="000B1838">
        <w:rPr>
          <w:rFonts w:ascii="Calibri" w:hAnsi="Calibri" w:cs="Calibri"/>
          <w:lang w:eastAsia="lt-LT"/>
        </w:rPr>
        <w:t>)</w:t>
      </w:r>
      <w:r w:rsidRPr="00BE2FC4">
        <w:rPr>
          <w:rFonts w:ascii="Calibri" w:hAnsi="Calibri" w:cs="Calibri"/>
          <w:lang w:eastAsia="lt-LT"/>
        </w:rPr>
        <w:t xml:space="preserve"> mėnesių garantija nuo perdavimo–priėmimo akto pasirašymo dienos</w:t>
      </w:r>
      <w:r w:rsidR="000B1838">
        <w:rPr>
          <w:rFonts w:ascii="Calibri" w:hAnsi="Calibri" w:cs="Calibri"/>
          <w:lang w:eastAsia="lt-LT"/>
        </w:rPr>
        <w:t>.</w:t>
      </w:r>
    </w:p>
    <w:p w14:paraId="122750B2" w14:textId="77777777" w:rsidR="00D55520" w:rsidRPr="00BE2FC4" w:rsidRDefault="00D55520" w:rsidP="00D55520">
      <w:pPr>
        <w:spacing w:before="100" w:beforeAutospacing="1" w:after="100" w:afterAutospacing="1"/>
        <w:jc w:val="both"/>
        <w:rPr>
          <w:rFonts w:ascii="Calibri" w:hAnsi="Calibri" w:cs="Calibri"/>
          <w:lang w:eastAsia="lt-LT"/>
        </w:rPr>
      </w:pPr>
      <w:r w:rsidRPr="00BE2FC4">
        <w:rPr>
          <w:rFonts w:ascii="Calibri" w:hAnsi="Calibri" w:cs="Calibri"/>
          <w:lang w:eastAsia="lt-LT"/>
        </w:rPr>
        <w:t>Garantiniu laikotarpiu nustatyti defektai turi būti pašalinti Tiekėjo lėšomis ne vėliau kaip per 20 kalendorinių dienų nuo pranešimo gavimo.</w:t>
      </w:r>
    </w:p>
    <w:p w14:paraId="094F7BAF" w14:textId="77777777" w:rsidR="00D55520" w:rsidRPr="00BE2FC4" w:rsidRDefault="00D55520" w:rsidP="00D55520">
      <w:pPr>
        <w:rPr>
          <w:rFonts w:ascii="Calibri" w:hAnsi="Calibri" w:cs="Calibri"/>
        </w:rPr>
      </w:pPr>
      <w:r>
        <w:rPr>
          <w:rFonts w:ascii="Calibri" w:hAnsi="Calibri" w:cs="Calibri"/>
        </w:rPr>
        <w:t xml:space="preserve">Priedėlis Nr. 1: Brėžinys. </w:t>
      </w:r>
    </w:p>
    <w:p w14:paraId="29B29528" w14:textId="77777777" w:rsidR="00D41484" w:rsidRPr="00D55520" w:rsidRDefault="00D41484" w:rsidP="00D55520"/>
    <w:sectPr w:rsidR="00D41484" w:rsidRPr="00D55520" w:rsidSect="00BE2FC4">
      <w:pgSz w:w="11906" w:h="16838" w:code="9"/>
      <w:pgMar w:top="851" w:right="567" w:bottom="1134" w:left="1418"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FB591" w14:textId="77777777" w:rsidR="003E48A8" w:rsidRDefault="003E48A8" w:rsidP="00E36E5E">
      <w:r>
        <w:separator/>
      </w:r>
    </w:p>
  </w:endnote>
  <w:endnote w:type="continuationSeparator" w:id="0">
    <w:p w14:paraId="0DC76B1C" w14:textId="77777777" w:rsidR="003E48A8" w:rsidRDefault="003E48A8" w:rsidP="00E3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Semilight">
    <w:panose1 w:val="020B0502040204020203"/>
    <w:charset w:val="81"/>
    <w:family w:val="swiss"/>
    <w:pitch w:val="variable"/>
    <w:sig w:usb0="B0000AAF" w:usb1="09DF7CFB" w:usb2="00000012" w:usb3="00000000" w:csb0="003E01BD"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EE6B3" w14:textId="77777777" w:rsidR="003E48A8" w:rsidRDefault="003E48A8" w:rsidP="00E36E5E">
      <w:r>
        <w:separator/>
      </w:r>
    </w:p>
  </w:footnote>
  <w:footnote w:type="continuationSeparator" w:id="0">
    <w:p w14:paraId="1DD0D036" w14:textId="77777777" w:rsidR="003E48A8" w:rsidRDefault="003E48A8" w:rsidP="00E36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20F8"/>
    <w:multiLevelType w:val="multilevel"/>
    <w:tmpl w:val="E4EA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C45586"/>
    <w:multiLevelType w:val="multilevel"/>
    <w:tmpl w:val="5EBA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BD0FDD"/>
    <w:multiLevelType w:val="multilevel"/>
    <w:tmpl w:val="969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285FAC"/>
    <w:multiLevelType w:val="multilevel"/>
    <w:tmpl w:val="2EF83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3524CB"/>
    <w:multiLevelType w:val="multilevel"/>
    <w:tmpl w:val="6DE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3F33DF"/>
    <w:multiLevelType w:val="multilevel"/>
    <w:tmpl w:val="5BF64E1E"/>
    <w:lvl w:ilvl="0">
      <w:start w:val="1"/>
      <w:numFmt w:val="decimal"/>
      <w:lvlText w:val="%1."/>
      <w:lvlJc w:val="left"/>
      <w:pPr>
        <w:ind w:left="360" w:hanging="360"/>
      </w:pPr>
      <w:rPr>
        <w:rFonts w:hint="default"/>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9A5"/>
    <w:rsid w:val="00013434"/>
    <w:rsid w:val="00041EA0"/>
    <w:rsid w:val="000706EF"/>
    <w:rsid w:val="00082650"/>
    <w:rsid w:val="000A0DA4"/>
    <w:rsid w:val="000A7E6E"/>
    <w:rsid w:val="000B16C0"/>
    <w:rsid w:val="000B1838"/>
    <w:rsid w:val="000C7720"/>
    <w:rsid w:val="000E4DF6"/>
    <w:rsid w:val="000F73DB"/>
    <w:rsid w:val="00125245"/>
    <w:rsid w:val="001279B5"/>
    <w:rsid w:val="0013170F"/>
    <w:rsid w:val="001323E9"/>
    <w:rsid w:val="00141BF4"/>
    <w:rsid w:val="00155172"/>
    <w:rsid w:val="00164660"/>
    <w:rsid w:val="001831C3"/>
    <w:rsid w:val="00192174"/>
    <w:rsid w:val="002053B9"/>
    <w:rsid w:val="002277BC"/>
    <w:rsid w:val="00230EB8"/>
    <w:rsid w:val="00232224"/>
    <w:rsid w:val="002849A4"/>
    <w:rsid w:val="00285797"/>
    <w:rsid w:val="002A4E1E"/>
    <w:rsid w:val="002A5F1C"/>
    <w:rsid w:val="002C2466"/>
    <w:rsid w:val="002C53F8"/>
    <w:rsid w:val="002D5AE8"/>
    <w:rsid w:val="002D5AED"/>
    <w:rsid w:val="003113DE"/>
    <w:rsid w:val="00317A62"/>
    <w:rsid w:val="0033114C"/>
    <w:rsid w:val="00334999"/>
    <w:rsid w:val="00341585"/>
    <w:rsid w:val="00364219"/>
    <w:rsid w:val="0037105D"/>
    <w:rsid w:val="003868E1"/>
    <w:rsid w:val="003B478F"/>
    <w:rsid w:val="003E48A8"/>
    <w:rsid w:val="003E52E1"/>
    <w:rsid w:val="004072A1"/>
    <w:rsid w:val="00411B1A"/>
    <w:rsid w:val="0041249B"/>
    <w:rsid w:val="00424DF0"/>
    <w:rsid w:val="00441391"/>
    <w:rsid w:val="0044328D"/>
    <w:rsid w:val="00444155"/>
    <w:rsid w:val="00494D06"/>
    <w:rsid w:val="004967BC"/>
    <w:rsid w:val="004D3125"/>
    <w:rsid w:val="00517658"/>
    <w:rsid w:val="00527BFA"/>
    <w:rsid w:val="0053599A"/>
    <w:rsid w:val="005449AA"/>
    <w:rsid w:val="005721BD"/>
    <w:rsid w:val="005926BB"/>
    <w:rsid w:val="0059629C"/>
    <w:rsid w:val="005A4365"/>
    <w:rsid w:val="005B018E"/>
    <w:rsid w:val="005C120B"/>
    <w:rsid w:val="005C6EA0"/>
    <w:rsid w:val="005D2A24"/>
    <w:rsid w:val="005D6D07"/>
    <w:rsid w:val="00664ECD"/>
    <w:rsid w:val="006761A8"/>
    <w:rsid w:val="00681E59"/>
    <w:rsid w:val="006D785C"/>
    <w:rsid w:val="006F0CE9"/>
    <w:rsid w:val="00703A2E"/>
    <w:rsid w:val="00725AF2"/>
    <w:rsid w:val="007340F0"/>
    <w:rsid w:val="00742C16"/>
    <w:rsid w:val="007734BB"/>
    <w:rsid w:val="00775280"/>
    <w:rsid w:val="007A79A5"/>
    <w:rsid w:val="007B0257"/>
    <w:rsid w:val="007C1D14"/>
    <w:rsid w:val="007C20FD"/>
    <w:rsid w:val="007C3EE6"/>
    <w:rsid w:val="007D1FE3"/>
    <w:rsid w:val="007E4D60"/>
    <w:rsid w:val="007E7EF4"/>
    <w:rsid w:val="00804B06"/>
    <w:rsid w:val="00804FEA"/>
    <w:rsid w:val="00831A47"/>
    <w:rsid w:val="00831A76"/>
    <w:rsid w:val="00852A3C"/>
    <w:rsid w:val="00896E43"/>
    <w:rsid w:val="008C2484"/>
    <w:rsid w:val="008D0F6A"/>
    <w:rsid w:val="0091718E"/>
    <w:rsid w:val="009407AC"/>
    <w:rsid w:val="00957EFD"/>
    <w:rsid w:val="00960627"/>
    <w:rsid w:val="00976C0E"/>
    <w:rsid w:val="009B282B"/>
    <w:rsid w:val="009D69AB"/>
    <w:rsid w:val="009D7629"/>
    <w:rsid w:val="00A02CAA"/>
    <w:rsid w:val="00A229C7"/>
    <w:rsid w:val="00A56108"/>
    <w:rsid w:val="00A76C6D"/>
    <w:rsid w:val="00AA53E2"/>
    <w:rsid w:val="00AD3F58"/>
    <w:rsid w:val="00AF468B"/>
    <w:rsid w:val="00B26F15"/>
    <w:rsid w:val="00B64BBA"/>
    <w:rsid w:val="00B81A88"/>
    <w:rsid w:val="00B87153"/>
    <w:rsid w:val="00B977CB"/>
    <w:rsid w:val="00BD6AA4"/>
    <w:rsid w:val="00C13BFA"/>
    <w:rsid w:val="00C13FBA"/>
    <w:rsid w:val="00C42590"/>
    <w:rsid w:val="00C43A8A"/>
    <w:rsid w:val="00C50A2F"/>
    <w:rsid w:val="00C56F3C"/>
    <w:rsid w:val="00C72767"/>
    <w:rsid w:val="00CA6AC0"/>
    <w:rsid w:val="00CC1FCC"/>
    <w:rsid w:val="00D07CBB"/>
    <w:rsid w:val="00D11585"/>
    <w:rsid w:val="00D14B6F"/>
    <w:rsid w:val="00D22532"/>
    <w:rsid w:val="00D2378B"/>
    <w:rsid w:val="00D41484"/>
    <w:rsid w:val="00D55520"/>
    <w:rsid w:val="00D55EB1"/>
    <w:rsid w:val="00D57BCE"/>
    <w:rsid w:val="00D62B0E"/>
    <w:rsid w:val="00D864A2"/>
    <w:rsid w:val="00D86764"/>
    <w:rsid w:val="00D87A29"/>
    <w:rsid w:val="00DE5867"/>
    <w:rsid w:val="00DF14AC"/>
    <w:rsid w:val="00E36E5E"/>
    <w:rsid w:val="00E65D28"/>
    <w:rsid w:val="00E7684A"/>
    <w:rsid w:val="00EC74CF"/>
    <w:rsid w:val="00F46E50"/>
    <w:rsid w:val="00F83721"/>
    <w:rsid w:val="00F908AD"/>
    <w:rsid w:val="00FA1894"/>
    <w:rsid w:val="00FD52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2E1CF"/>
  <w15:chartTrackingRefBased/>
  <w15:docId w15:val="{04EE178C-6E9C-4F66-8372-4C5E2AEF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Theme="minorHAnsi" w:hAnsi="Arial Unicode MS" w:cs="Arial Unicode MS"/>
        <w:sz w:val="24"/>
        <w:szCs w:val="24"/>
        <w:lang w:val="lt-LT"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style>
  <w:style w:type="paragraph" w:styleId="Antrat1">
    <w:name w:val="heading 1"/>
    <w:basedOn w:val="prastasis"/>
    <w:next w:val="prastasis"/>
    <w:link w:val="Antrat1Diagrama"/>
    <w:uiPriority w:val="9"/>
    <w:qFormat/>
    <w:rsid w:val="007A79A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semiHidden/>
    <w:unhideWhenUsed/>
    <w:qFormat/>
    <w:rsid w:val="007A79A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7A79A5"/>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7A79A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Antrat5">
    <w:name w:val="heading 5"/>
    <w:basedOn w:val="prastasis"/>
    <w:next w:val="prastasis"/>
    <w:link w:val="Antrat5Diagrama"/>
    <w:uiPriority w:val="9"/>
    <w:semiHidden/>
    <w:unhideWhenUsed/>
    <w:qFormat/>
    <w:rsid w:val="007A79A5"/>
    <w:pPr>
      <w:keepNext/>
      <w:keepLines/>
      <w:spacing w:before="80" w:after="40"/>
      <w:outlineLvl w:val="4"/>
    </w:pPr>
    <w:rPr>
      <w:rFonts w:asciiTheme="minorHAnsi" w:eastAsiaTheme="majorEastAsia" w:hAnsiTheme="min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7A79A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A79A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7A79A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A79A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14AC"/>
    <w:pPr>
      <w:ind w:left="720"/>
      <w:contextualSpacing/>
    </w:pPr>
    <w:rPr>
      <w:color w:val="000000"/>
      <w:lang w:eastAsia="lt-LT"/>
    </w:rPr>
  </w:style>
  <w:style w:type="character" w:customStyle="1" w:styleId="Antrat1Diagrama">
    <w:name w:val="Antraštė 1 Diagrama"/>
    <w:basedOn w:val="Numatytasispastraiposriftas"/>
    <w:link w:val="Antrat1"/>
    <w:uiPriority w:val="9"/>
    <w:rsid w:val="007A79A5"/>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semiHidden/>
    <w:rsid w:val="007A79A5"/>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7A79A5"/>
    <w:rPr>
      <w:rFonts w:asciiTheme="minorHAnsi" w:eastAsiaTheme="majorEastAsia" w:hAnsiTheme="min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7A79A5"/>
    <w:rPr>
      <w:rFonts w:asciiTheme="minorHAnsi" w:eastAsiaTheme="majorEastAsia" w:hAnsiTheme="minorHAnsi" w:cstheme="majorBidi"/>
      <w:i/>
      <w:iCs/>
      <w:color w:val="365F91" w:themeColor="accent1" w:themeShade="BF"/>
    </w:rPr>
  </w:style>
  <w:style w:type="character" w:customStyle="1" w:styleId="Antrat5Diagrama">
    <w:name w:val="Antraštė 5 Diagrama"/>
    <w:basedOn w:val="Numatytasispastraiposriftas"/>
    <w:link w:val="Antrat5"/>
    <w:uiPriority w:val="9"/>
    <w:semiHidden/>
    <w:rsid w:val="007A79A5"/>
    <w:rPr>
      <w:rFonts w:asciiTheme="minorHAnsi" w:eastAsiaTheme="majorEastAsia" w:hAnsiTheme="minorHAnsi" w:cstheme="majorBidi"/>
      <w:color w:val="365F91" w:themeColor="accent1" w:themeShade="BF"/>
    </w:rPr>
  </w:style>
  <w:style w:type="character" w:customStyle="1" w:styleId="Antrat6Diagrama">
    <w:name w:val="Antraštė 6 Diagrama"/>
    <w:basedOn w:val="Numatytasispastraiposriftas"/>
    <w:link w:val="Antrat6"/>
    <w:uiPriority w:val="9"/>
    <w:semiHidden/>
    <w:rsid w:val="007A79A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A79A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7A79A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A79A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7A79A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A79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A79A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A79A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A79A5"/>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7A79A5"/>
    <w:rPr>
      <w:i/>
      <w:iCs/>
      <w:color w:val="404040" w:themeColor="text1" w:themeTint="BF"/>
    </w:rPr>
  </w:style>
  <w:style w:type="character" w:styleId="Rykuspabraukimas">
    <w:name w:val="Intense Emphasis"/>
    <w:basedOn w:val="Numatytasispastraiposriftas"/>
    <w:uiPriority w:val="21"/>
    <w:qFormat/>
    <w:rsid w:val="007A79A5"/>
    <w:rPr>
      <w:i/>
      <w:iCs/>
      <w:color w:val="365F91" w:themeColor="accent1" w:themeShade="BF"/>
    </w:rPr>
  </w:style>
  <w:style w:type="paragraph" w:styleId="Iskirtacitata">
    <w:name w:val="Intense Quote"/>
    <w:basedOn w:val="prastasis"/>
    <w:next w:val="prastasis"/>
    <w:link w:val="IskirtacitataDiagrama"/>
    <w:uiPriority w:val="30"/>
    <w:qFormat/>
    <w:rsid w:val="007A79A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skirtacitataDiagrama">
    <w:name w:val="Išskirta citata Diagrama"/>
    <w:basedOn w:val="Numatytasispastraiposriftas"/>
    <w:link w:val="Iskirtacitata"/>
    <w:uiPriority w:val="30"/>
    <w:rsid w:val="007A79A5"/>
    <w:rPr>
      <w:i/>
      <w:iCs/>
      <w:color w:val="365F91" w:themeColor="accent1" w:themeShade="BF"/>
    </w:rPr>
  </w:style>
  <w:style w:type="character" w:styleId="Rykinuoroda">
    <w:name w:val="Intense Reference"/>
    <w:basedOn w:val="Numatytasispastraiposriftas"/>
    <w:uiPriority w:val="32"/>
    <w:qFormat/>
    <w:rsid w:val="007A79A5"/>
    <w:rPr>
      <w:b/>
      <w:bCs/>
      <w:smallCaps/>
      <w:color w:val="365F91" w:themeColor="accent1" w:themeShade="BF"/>
      <w:spacing w:val="5"/>
    </w:rPr>
  </w:style>
  <w:style w:type="paragraph" w:styleId="Antrats">
    <w:name w:val="header"/>
    <w:basedOn w:val="prastasis"/>
    <w:link w:val="AntratsDiagrama"/>
    <w:uiPriority w:val="99"/>
    <w:unhideWhenUsed/>
    <w:rsid w:val="00E36E5E"/>
    <w:pPr>
      <w:tabs>
        <w:tab w:val="center" w:pos="4819"/>
        <w:tab w:val="right" w:pos="9638"/>
      </w:tabs>
    </w:pPr>
  </w:style>
  <w:style w:type="character" w:customStyle="1" w:styleId="AntratsDiagrama">
    <w:name w:val="Antraštės Diagrama"/>
    <w:basedOn w:val="Numatytasispastraiposriftas"/>
    <w:link w:val="Antrats"/>
    <w:uiPriority w:val="99"/>
    <w:rsid w:val="00E36E5E"/>
  </w:style>
  <w:style w:type="paragraph" w:styleId="Porat">
    <w:name w:val="footer"/>
    <w:basedOn w:val="prastasis"/>
    <w:link w:val="PoratDiagrama"/>
    <w:uiPriority w:val="99"/>
    <w:unhideWhenUsed/>
    <w:rsid w:val="00E36E5E"/>
    <w:pPr>
      <w:tabs>
        <w:tab w:val="center" w:pos="4819"/>
        <w:tab w:val="right" w:pos="9638"/>
      </w:tabs>
    </w:pPr>
  </w:style>
  <w:style w:type="character" w:customStyle="1" w:styleId="PoratDiagrama">
    <w:name w:val="Poraštė Diagrama"/>
    <w:basedOn w:val="Numatytasispastraiposriftas"/>
    <w:link w:val="Porat"/>
    <w:uiPriority w:val="99"/>
    <w:rsid w:val="00E36E5E"/>
  </w:style>
  <w:style w:type="character" w:styleId="Komentaronuoroda">
    <w:name w:val="annotation reference"/>
    <w:basedOn w:val="Numatytasispastraiposriftas"/>
    <w:uiPriority w:val="99"/>
    <w:semiHidden/>
    <w:unhideWhenUsed/>
    <w:rsid w:val="00EC74CF"/>
    <w:rPr>
      <w:sz w:val="16"/>
      <w:szCs w:val="16"/>
    </w:rPr>
  </w:style>
  <w:style w:type="paragraph" w:styleId="Komentarotekstas">
    <w:name w:val="annotation text"/>
    <w:basedOn w:val="prastasis"/>
    <w:link w:val="KomentarotekstasDiagrama"/>
    <w:uiPriority w:val="99"/>
    <w:semiHidden/>
    <w:unhideWhenUsed/>
    <w:rsid w:val="00EC74CF"/>
    <w:rPr>
      <w:sz w:val="20"/>
      <w:szCs w:val="20"/>
    </w:rPr>
  </w:style>
  <w:style w:type="character" w:customStyle="1" w:styleId="KomentarotekstasDiagrama">
    <w:name w:val="Komentaro tekstas Diagrama"/>
    <w:basedOn w:val="Numatytasispastraiposriftas"/>
    <w:link w:val="Komentarotekstas"/>
    <w:uiPriority w:val="99"/>
    <w:semiHidden/>
    <w:rsid w:val="00EC74CF"/>
    <w:rPr>
      <w:sz w:val="20"/>
      <w:szCs w:val="20"/>
    </w:rPr>
  </w:style>
  <w:style w:type="paragraph" w:styleId="Komentarotema">
    <w:name w:val="annotation subject"/>
    <w:basedOn w:val="Komentarotekstas"/>
    <w:next w:val="Komentarotekstas"/>
    <w:link w:val="KomentarotemaDiagrama"/>
    <w:uiPriority w:val="99"/>
    <w:semiHidden/>
    <w:unhideWhenUsed/>
    <w:rsid w:val="00EC74CF"/>
    <w:rPr>
      <w:b/>
      <w:bCs/>
    </w:rPr>
  </w:style>
  <w:style w:type="character" w:customStyle="1" w:styleId="KomentarotemaDiagrama">
    <w:name w:val="Komentaro tema Diagrama"/>
    <w:basedOn w:val="KomentarotekstasDiagrama"/>
    <w:link w:val="Komentarotema"/>
    <w:uiPriority w:val="99"/>
    <w:semiHidden/>
    <w:rsid w:val="00EC74CF"/>
    <w:rPr>
      <w:b/>
      <w:bCs/>
      <w:sz w:val="20"/>
      <w:szCs w:val="20"/>
    </w:rPr>
  </w:style>
  <w:style w:type="paragraph" w:styleId="Debesliotekstas">
    <w:name w:val="Balloon Text"/>
    <w:basedOn w:val="prastasis"/>
    <w:link w:val="DebesliotekstasDiagrama"/>
    <w:uiPriority w:val="99"/>
    <w:semiHidden/>
    <w:unhideWhenUsed/>
    <w:rsid w:val="00EC74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74CF"/>
    <w:rPr>
      <w:rFonts w:ascii="Segoe UI" w:hAnsi="Segoe UI" w:cs="Segoe UI"/>
      <w:sz w:val="18"/>
      <w:szCs w:val="18"/>
    </w:rPr>
  </w:style>
  <w:style w:type="character" w:styleId="Hipersaitas">
    <w:name w:val="Hyperlink"/>
    <w:basedOn w:val="Numatytasispastraiposriftas"/>
    <w:uiPriority w:val="99"/>
    <w:unhideWhenUsed/>
    <w:rsid w:val="00852A3C"/>
    <w:rPr>
      <w:color w:val="0000FF" w:themeColor="hyperlink"/>
      <w:u w:val="single"/>
    </w:rPr>
  </w:style>
  <w:style w:type="table" w:styleId="Lentelstinklelis">
    <w:name w:val="Table Grid"/>
    <w:basedOn w:val="prastojilentel"/>
    <w:uiPriority w:val="59"/>
    <w:rsid w:val="00D55520"/>
    <w:pPr>
      <w:widowControl/>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514DD13-A7C7-4B69-876C-32C8B1088219}">
  <ds:schemaRefs>
    <ds:schemaRef ds:uri="http://schemas.microsoft.com/sharepoint/v3/contenttype/forms"/>
  </ds:schemaRefs>
</ds:datastoreItem>
</file>

<file path=customXml/itemProps2.xml><?xml version="1.0" encoding="utf-8"?>
<ds:datastoreItem xmlns:ds="http://schemas.openxmlformats.org/officeDocument/2006/customXml" ds:itemID="{3E32A297-8B60-4DA3-8570-1CD08F698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5B1341-D5E3-47E9-947F-CC545E991121}">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3040</Words>
  <Characters>1733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Ugnė Čepauskaitė</cp:lastModifiedBy>
  <cp:revision>24</cp:revision>
  <dcterms:created xsi:type="dcterms:W3CDTF">2026-06-08T11:09:00Z</dcterms:created>
  <dcterms:modified xsi:type="dcterms:W3CDTF">2026-06-15T12:01:00Z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